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4" w:rsidRDefault="00444694" w:rsidP="00C65474">
      <w:pPr>
        <w:pStyle w:val="TOCTitle"/>
      </w:pPr>
      <w:bookmarkStart w:id="0" w:name="_GoBack"/>
      <w:bookmarkEnd w:id="0"/>
      <w:r>
        <w:tab/>
      </w:r>
      <w:r w:rsidR="00C65474">
        <w:t>Table of Contents</w:t>
      </w:r>
    </w:p>
    <w:p w:rsidR="00C65474" w:rsidRDefault="00C65474" w:rsidP="00C65474">
      <w:pPr>
        <w:pStyle w:val="MemoLine"/>
      </w:pPr>
    </w:p>
    <w:p w:rsidR="00C65474" w:rsidRDefault="00C65474" w:rsidP="00C65474">
      <w:pPr>
        <w:pStyle w:val="TOC2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r w:rsidRPr="004F1F2A">
        <w:fldChar w:fldCharType="begin"/>
      </w:r>
      <w:r>
        <w:instrText xml:space="preserve"> TOC \o "1-5" \h </w:instrText>
      </w:r>
      <w:r w:rsidRPr="004F1F2A">
        <w:fldChar w:fldCharType="separate"/>
      </w:r>
      <w:hyperlink w:anchor="_Toc311443989" w:history="1">
        <w:r w:rsidRPr="00CF0C7C">
          <w:rPr>
            <w:rStyle w:val="Hyperlink"/>
            <w:noProof/>
          </w:rPr>
          <w:t>Chapter 5. Agency and Federal References</w:t>
        </w:r>
        <w:r>
          <w:rPr>
            <w:noProof/>
          </w:rPr>
          <w:tab/>
        </w:r>
      </w:hyperlink>
      <w:r w:rsidR="0062130E">
        <w:t xml:space="preserve"> 2</w:t>
      </w:r>
    </w:p>
    <w:p w:rsidR="00C65474" w:rsidRDefault="00C65474" w:rsidP="00C65474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0" w:history="1">
        <w:r w:rsidRPr="00CF0C7C">
          <w:rPr>
            <w:rStyle w:val="Hyperlink"/>
            <w:noProof/>
          </w:rPr>
          <w:t>1.  Agency References</w:t>
        </w:r>
        <w:r>
          <w:rPr>
            <w:noProof/>
          </w:rPr>
          <w:tab/>
        </w:r>
      </w:hyperlink>
      <w:r w:rsidR="0062130E">
        <w:t>2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1" w:history="1">
        <w:r w:rsidRPr="00CF0C7C">
          <w:rPr>
            <w:rStyle w:val="Hyperlink"/>
            <w:noProof/>
          </w:rPr>
          <w:t>Introduction</w:t>
        </w:r>
        <w:r>
          <w:rPr>
            <w:noProof/>
          </w:rPr>
          <w:tab/>
        </w:r>
      </w:hyperlink>
      <w:r w:rsidR="0062130E">
        <w:t>2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2" w:history="1">
        <w:r w:rsidRPr="00CF0C7C">
          <w:rPr>
            <w:rStyle w:val="Hyperlink"/>
            <w:noProof/>
          </w:rPr>
          <w:t>Change Date</w:t>
        </w:r>
        <w:r>
          <w:rPr>
            <w:noProof/>
          </w:rPr>
          <w:tab/>
        </w:r>
      </w:hyperlink>
      <w:r w:rsidR="0062130E">
        <w:t>2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3" w:history="1">
        <w:r w:rsidRPr="00CF0C7C">
          <w:rPr>
            <w:rStyle w:val="Hyperlink"/>
            <w:noProof/>
          </w:rPr>
          <w:t>a. VA References for Social Media</w:t>
        </w:r>
        <w:r>
          <w:rPr>
            <w:noProof/>
          </w:rPr>
          <w:tab/>
        </w:r>
      </w:hyperlink>
      <w:r w:rsidR="0062130E">
        <w:t>2</w:t>
      </w:r>
    </w:p>
    <w:p w:rsidR="00C65474" w:rsidRDefault="00C65474" w:rsidP="00C65474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4" w:history="1">
        <w:r w:rsidRPr="00CF0C7C">
          <w:rPr>
            <w:rStyle w:val="Hyperlink"/>
            <w:noProof/>
          </w:rPr>
          <w:t>2.  Federal References</w:t>
        </w:r>
        <w:r>
          <w:rPr>
            <w:noProof/>
          </w:rPr>
          <w:tab/>
        </w:r>
      </w:hyperlink>
      <w:r w:rsidR="0062130E">
        <w:t>3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5" w:history="1">
        <w:r w:rsidRPr="00CF0C7C">
          <w:rPr>
            <w:rStyle w:val="Hyperlink"/>
            <w:noProof/>
          </w:rPr>
          <w:t>Introduction</w:t>
        </w:r>
        <w:r>
          <w:rPr>
            <w:noProof/>
          </w:rPr>
          <w:tab/>
        </w:r>
      </w:hyperlink>
      <w:r w:rsidR="0062130E">
        <w:t>3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6" w:history="1">
        <w:r w:rsidRPr="00CF0C7C">
          <w:rPr>
            <w:rStyle w:val="Hyperlink"/>
            <w:noProof/>
          </w:rPr>
          <w:t>Change Date</w:t>
        </w:r>
        <w:r>
          <w:rPr>
            <w:noProof/>
          </w:rPr>
          <w:tab/>
        </w:r>
      </w:hyperlink>
      <w:r w:rsidR="0062130E">
        <w:t>3</w:t>
      </w:r>
    </w:p>
    <w:p w:rsidR="00C65474" w:rsidRDefault="00C65474" w:rsidP="00C65474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311443997" w:history="1">
        <w:r w:rsidRPr="00CF0C7C">
          <w:rPr>
            <w:rStyle w:val="Hyperlink"/>
            <w:noProof/>
          </w:rPr>
          <w:t>a. Federal References Relating to Social Media</w:t>
        </w:r>
        <w:r>
          <w:rPr>
            <w:noProof/>
          </w:rPr>
          <w:tab/>
        </w:r>
      </w:hyperlink>
      <w:r w:rsidR="0062130E">
        <w:t>3</w:t>
      </w:r>
    </w:p>
    <w:p w:rsidR="00C65474" w:rsidRDefault="00C65474" w:rsidP="00C65474">
      <w:pPr>
        <w:pStyle w:val="MemoLine"/>
      </w:pPr>
      <w:r>
        <w:fldChar w:fldCharType="end"/>
      </w:r>
    </w:p>
    <w:p w:rsidR="00C65474" w:rsidRDefault="00C65474" w:rsidP="00C65474"/>
    <w:p w:rsidR="00536A50" w:rsidRDefault="00C65474" w:rsidP="00C65474">
      <w:pPr>
        <w:pStyle w:val="Heading2"/>
        <w:tabs>
          <w:tab w:val="center" w:pos="4680"/>
          <w:tab w:val="left" w:pos="8385"/>
        </w:tabs>
      </w:pPr>
      <w:r>
        <w:br w:type="page"/>
      </w:r>
      <w:r w:rsidR="00536A50">
        <w:lastRenderedPageBreak/>
        <w:t>Chapter 5. Agency and Federal References</w:t>
      </w:r>
    </w:p>
    <w:p w:rsidR="00536A50" w:rsidRDefault="00536A50">
      <w:pPr>
        <w:pStyle w:val="Heading4"/>
      </w:pPr>
      <w:r>
        <w:t>1.  Agency References</w:t>
      </w:r>
    </w:p>
    <w:p w:rsidR="00536A50" w:rsidRDefault="002900C5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BlockText"/>
            </w:pPr>
            <w:r>
              <w:t>This topic provides references to VA requirements for the administration of social media.</w:t>
            </w:r>
          </w:p>
        </w:tc>
      </w:tr>
    </w:tbl>
    <w:p w:rsidR="00536A50" w:rsidRDefault="00536A50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Change Date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62130E">
            <w:pPr>
              <w:pStyle w:val="BlockText"/>
            </w:pPr>
            <w:r>
              <w:t xml:space="preserve"> Revised June 2016</w:t>
            </w:r>
          </w:p>
        </w:tc>
      </w:tr>
    </w:tbl>
    <w:p w:rsidR="00536A50" w:rsidRDefault="00536A50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a. VA References for Social Media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BlockText"/>
            </w:pPr>
            <w:r>
              <w:t>The following VA references relating to social media are provided:</w:t>
            </w:r>
          </w:p>
          <w:p w:rsidR="00536A50" w:rsidRDefault="00536A50">
            <w:pPr>
              <w:pStyle w:val="BlockText"/>
            </w:pPr>
          </w:p>
          <w:p w:rsidR="00536A50" w:rsidRDefault="00B11D65">
            <w:pPr>
              <w:pStyle w:val="BulletText1"/>
            </w:pPr>
            <w:hyperlink r:id="rId7" w:history="1">
              <w:r w:rsidR="00536A50" w:rsidRPr="00B11D65">
                <w:rPr>
                  <w:rStyle w:val="Hyperlink"/>
                </w:rPr>
                <w:t>VA Directive</w:t>
              </w:r>
              <w:r w:rsidR="00536A50" w:rsidRPr="00B11D65">
                <w:rPr>
                  <w:rStyle w:val="Hyperlink"/>
                </w:rPr>
                <w:t xml:space="preserve"> </w:t>
              </w:r>
              <w:r w:rsidR="00536A50" w:rsidRPr="00B11D65">
                <w:rPr>
                  <w:rStyle w:val="Hyperlink"/>
                </w:rPr>
                <w:t>6001, L</w:t>
              </w:r>
              <w:r w:rsidR="00536A50" w:rsidRPr="00B11D65">
                <w:rPr>
                  <w:rStyle w:val="Hyperlink"/>
                </w:rPr>
                <w:t>i</w:t>
              </w:r>
              <w:r w:rsidR="00536A50" w:rsidRPr="00B11D65">
                <w:rPr>
                  <w:rStyle w:val="Hyperlink"/>
                </w:rPr>
                <w:t>mited Personal use of Government Office Equipment Including Information Technology</w:t>
              </w:r>
            </w:hyperlink>
          </w:p>
          <w:p w:rsidR="00536A50" w:rsidRDefault="00B11D65">
            <w:pPr>
              <w:pStyle w:val="BulletText1"/>
            </w:pPr>
            <w:hyperlink r:id="rId8" w:history="1">
              <w:r w:rsidR="00536A50" w:rsidRPr="00B11D65">
                <w:rPr>
                  <w:rStyle w:val="Hyperlink"/>
                </w:rPr>
                <w:t>VA</w:t>
              </w:r>
              <w:r w:rsidR="00536A50" w:rsidRPr="00B11D65">
                <w:rPr>
                  <w:rStyle w:val="Hyperlink"/>
                </w:rPr>
                <w:t xml:space="preserve"> </w:t>
              </w:r>
              <w:r w:rsidR="00536A50" w:rsidRPr="00B11D65">
                <w:rPr>
                  <w:rStyle w:val="Hyperlink"/>
                </w:rPr>
                <w:t>Directive 6102, In</w:t>
              </w:r>
              <w:r w:rsidR="00536A50" w:rsidRPr="00B11D65">
                <w:rPr>
                  <w:rStyle w:val="Hyperlink"/>
                </w:rPr>
                <w:t>t</w:t>
              </w:r>
              <w:r w:rsidR="00536A50" w:rsidRPr="00B11D65">
                <w:rPr>
                  <w:rStyle w:val="Hyperlink"/>
                </w:rPr>
                <w:t>ernet/Intranet Services</w:t>
              </w:r>
            </w:hyperlink>
          </w:p>
          <w:p w:rsidR="00536A50" w:rsidRDefault="00B11D65">
            <w:pPr>
              <w:pStyle w:val="BulletText1"/>
            </w:pPr>
            <w:hyperlink r:id="rId9" w:history="1">
              <w:r w:rsidR="00536A50" w:rsidRPr="00B11D65">
                <w:rPr>
                  <w:rStyle w:val="Hyperlink"/>
                </w:rPr>
                <w:t>VA Directive 6221, Accessible Electronic and Information Technology (EI</w:t>
              </w:r>
              <w:r w:rsidR="00536A50" w:rsidRPr="00B11D65">
                <w:rPr>
                  <w:rStyle w:val="Hyperlink"/>
                </w:rPr>
                <w:t>T</w:t>
              </w:r>
              <w:r w:rsidR="00536A50" w:rsidRPr="00B11D65">
                <w:rPr>
                  <w:rStyle w:val="Hyperlink"/>
                </w:rPr>
                <w:t>)</w:t>
              </w:r>
            </w:hyperlink>
          </w:p>
          <w:p w:rsidR="00536A50" w:rsidRDefault="00B11D65">
            <w:pPr>
              <w:pStyle w:val="BulletText1"/>
            </w:pPr>
            <w:hyperlink r:id="rId10" w:history="1">
              <w:r w:rsidR="00536A50" w:rsidRPr="00B11D65">
                <w:rPr>
                  <w:rStyle w:val="Hyperlink"/>
                </w:rPr>
                <w:t>VA Directive 6</w:t>
              </w:r>
              <w:r w:rsidR="00536A50" w:rsidRPr="00B11D65">
                <w:rPr>
                  <w:rStyle w:val="Hyperlink"/>
                </w:rPr>
                <w:t>3</w:t>
              </w:r>
              <w:r w:rsidR="00536A50" w:rsidRPr="00B11D65">
                <w:rPr>
                  <w:rStyle w:val="Hyperlink"/>
                </w:rPr>
                <w:t>61, Ensuring Quality of Information Disseminated by VA</w:t>
              </w:r>
            </w:hyperlink>
          </w:p>
          <w:p w:rsidR="00536A50" w:rsidRDefault="00643161">
            <w:pPr>
              <w:pStyle w:val="BulletText1"/>
            </w:pPr>
            <w:hyperlink r:id="rId11" w:history="1">
              <w:r w:rsidR="00536A50" w:rsidRPr="00643161">
                <w:rPr>
                  <w:rStyle w:val="Hyperlink"/>
                </w:rPr>
                <w:t>VA Dir</w:t>
              </w:r>
              <w:r w:rsidR="00536A50" w:rsidRPr="00643161">
                <w:rPr>
                  <w:rStyle w:val="Hyperlink"/>
                </w:rPr>
                <w:t>e</w:t>
              </w:r>
              <w:r w:rsidR="00536A50" w:rsidRPr="00643161">
                <w:rPr>
                  <w:rStyle w:val="Hyperlink"/>
                </w:rPr>
                <w:t>ctive 650</w:t>
              </w:r>
              <w:r w:rsidR="00536A50" w:rsidRPr="00643161">
                <w:rPr>
                  <w:rStyle w:val="Hyperlink"/>
                </w:rPr>
                <w:t>0</w:t>
              </w:r>
              <w:r w:rsidR="00536A50" w:rsidRPr="00643161">
                <w:rPr>
                  <w:rStyle w:val="Hyperlink"/>
                </w:rPr>
                <w:t>, Information Security Program</w:t>
              </w:r>
            </w:hyperlink>
          </w:p>
          <w:p w:rsidR="00536A50" w:rsidRDefault="00B11D65">
            <w:pPr>
              <w:pStyle w:val="BulletText1"/>
            </w:pPr>
            <w:hyperlink r:id="rId12" w:history="1">
              <w:r w:rsidR="00536A50" w:rsidRPr="00B11D65">
                <w:rPr>
                  <w:rStyle w:val="Hyperlink"/>
                </w:rPr>
                <w:t>VA Directive 6502, VA Enterprise Privacy Progra</w:t>
              </w:r>
              <w:r w:rsidR="00536A50" w:rsidRPr="00B11D65">
                <w:rPr>
                  <w:rStyle w:val="Hyperlink"/>
                </w:rPr>
                <w:t>m</w:t>
              </w:r>
            </w:hyperlink>
          </w:p>
          <w:p w:rsidR="00536A50" w:rsidRDefault="00B11D65">
            <w:pPr>
              <w:pStyle w:val="BulletText1"/>
            </w:pPr>
            <w:hyperlink r:id="rId13" w:history="1">
              <w:r w:rsidR="00536A50" w:rsidRPr="00B11D65">
                <w:rPr>
                  <w:rStyle w:val="Hyperlink"/>
                </w:rPr>
                <w:t>VA Directive 65</w:t>
              </w:r>
              <w:r w:rsidR="00536A50" w:rsidRPr="00B11D65">
                <w:rPr>
                  <w:rStyle w:val="Hyperlink"/>
                </w:rPr>
                <w:t>0</w:t>
              </w:r>
              <w:r w:rsidR="00536A50" w:rsidRPr="00B11D65">
                <w:rPr>
                  <w:rStyle w:val="Hyperlink"/>
                </w:rPr>
                <w:t>2.3, Web Page Privacy Policy</w:t>
              </w:r>
            </w:hyperlink>
          </w:p>
          <w:p w:rsidR="00536A50" w:rsidRDefault="00B11D65">
            <w:pPr>
              <w:pStyle w:val="BulletText1"/>
            </w:pPr>
            <w:hyperlink r:id="rId14" w:history="1">
              <w:r w:rsidR="00536A50" w:rsidRPr="00B11D65">
                <w:rPr>
                  <w:rStyle w:val="Hyperlink"/>
                </w:rPr>
                <w:t xml:space="preserve">VA Directive 6507, </w:t>
              </w:r>
              <w:r w:rsidR="00536A50" w:rsidRPr="00B11D65">
                <w:rPr>
                  <w:rStyle w:val="Hyperlink"/>
                </w:rPr>
                <w:t>R</w:t>
              </w:r>
              <w:r w:rsidR="00536A50" w:rsidRPr="00B11D65">
                <w:rPr>
                  <w:rStyle w:val="Hyperlink"/>
                </w:rPr>
                <w:t>educing the Use of Social Security Numbers</w:t>
              </w:r>
            </w:hyperlink>
          </w:p>
          <w:p w:rsidR="00536A50" w:rsidRDefault="00B11D65">
            <w:pPr>
              <w:pStyle w:val="BulletText1"/>
            </w:pPr>
            <w:hyperlink r:id="rId15" w:history="1">
              <w:r w:rsidR="00536A50" w:rsidRPr="00B11D65">
                <w:rPr>
                  <w:rStyle w:val="Hyperlink"/>
                </w:rPr>
                <w:t xml:space="preserve">VA Directive 6515, Use </w:t>
              </w:r>
              <w:r w:rsidR="00536A50" w:rsidRPr="00B11D65">
                <w:rPr>
                  <w:rStyle w:val="Hyperlink"/>
                </w:rPr>
                <w:t>o</w:t>
              </w:r>
              <w:r w:rsidR="00536A50" w:rsidRPr="00B11D65">
                <w:rPr>
                  <w:rStyle w:val="Hyperlink"/>
                </w:rPr>
                <w:t>f Web Based Collaboration Technologies</w:t>
              </w:r>
            </w:hyperlink>
            <w:r w:rsidR="00536A50">
              <w:t xml:space="preserve">, and </w:t>
            </w:r>
          </w:p>
          <w:p w:rsidR="00536A50" w:rsidRDefault="00B11D65">
            <w:pPr>
              <w:pStyle w:val="BulletText1"/>
            </w:pPr>
            <w:hyperlink r:id="rId16" w:history="1">
              <w:r w:rsidR="00536A50" w:rsidRPr="00B11D65">
                <w:rPr>
                  <w:rStyle w:val="Hyperlink"/>
                </w:rPr>
                <w:t>VA Directive 6600, R</w:t>
              </w:r>
              <w:r w:rsidR="00536A50" w:rsidRPr="00B11D65">
                <w:rPr>
                  <w:rStyle w:val="Hyperlink"/>
                </w:rPr>
                <w:t>e</w:t>
              </w:r>
              <w:r w:rsidR="00536A50" w:rsidRPr="00B11D65">
                <w:rPr>
                  <w:rStyle w:val="Hyperlink"/>
                </w:rPr>
                <w:t>sponsibility of employees and Others Supporting VA in Protecting Personally Identifiable Information (PII).</w:t>
              </w:r>
            </w:hyperlink>
          </w:p>
          <w:p w:rsidR="0062130E" w:rsidRDefault="00F709B0">
            <w:pPr>
              <w:pStyle w:val="BulletText1"/>
            </w:pPr>
            <w:hyperlink r:id="rId17" w:history="1">
              <w:r w:rsidR="0062130E" w:rsidRPr="00F709B0">
                <w:rPr>
                  <w:rStyle w:val="Hyperlink"/>
                </w:rPr>
                <w:t>VA Social M</w:t>
              </w:r>
              <w:r w:rsidR="0062130E" w:rsidRPr="00F709B0">
                <w:rPr>
                  <w:rStyle w:val="Hyperlink"/>
                </w:rPr>
                <w:t>e</w:t>
              </w:r>
              <w:r w:rsidR="0062130E" w:rsidRPr="00F709B0">
                <w:rPr>
                  <w:rStyle w:val="Hyperlink"/>
                </w:rPr>
                <w:t>dia Directory</w:t>
              </w:r>
            </w:hyperlink>
            <w:r w:rsidR="0062130E">
              <w:t xml:space="preserve"> </w:t>
            </w:r>
          </w:p>
        </w:tc>
      </w:tr>
    </w:tbl>
    <w:p w:rsidR="00536A50" w:rsidRDefault="00536A50">
      <w:pPr>
        <w:pStyle w:val="BlockLine"/>
      </w:pPr>
    </w:p>
    <w:p w:rsidR="00536A50" w:rsidRDefault="00536A50">
      <w:pPr>
        <w:pStyle w:val="Heading4"/>
      </w:pPr>
      <w:r>
        <w:br w:type="page"/>
      </w:r>
      <w:r>
        <w:lastRenderedPageBreak/>
        <w:t>2.  Federal References</w:t>
      </w:r>
    </w:p>
    <w:p w:rsidR="00536A50" w:rsidRDefault="00536A50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BlockText"/>
            </w:pPr>
            <w:r>
              <w:t>This topic provides references to Federal requirements for the administration of social media.</w:t>
            </w:r>
          </w:p>
        </w:tc>
      </w:tr>
    </w:tbl>
    <w:p w:rsidR="00536A50" w:rsidRDefault="00536A50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Change Date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62130E">
            <w:pPr>
              <w:pStyle w:val="BlockText"/>
            </w:pPr>
            <w:r>
              <w:t xml:space="preserve"> Revised June 2016</w:t>
            </w:r>
          </w:p>
        </w:tc>
      </w:tr>
    </w:tbl>
    <w:p w:rsidR="00536A50" w:rsidRDefault="00536A50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6A5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Heading5"/>
            </w:pPr>
            <w:r>
              <w:t>a. Federal References Relating to Social Media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36A50" w:rsidRDefault="00536A50">
            <w:pPr>
              <w:pStyle w:val="BlockText"/>
            </w:pPr>
            <w:r>
              <w:t>The following Federal references relating to social media are provided:</w:t>
            </w:r>
          </w:p>
          <w:p w:rsidR="00536A50" w:rsidRDefault="00536A50">
            <w:pPr>
              <w:pStyle w:val="BlockText"/>
            </w:pPr>
          </w:p>
          <w:p w:rsidR="00536A50" w:rsidRDefault="004F1F2A">
            <w:pPr>
              <w:pStyle w:val="BulletText1"/>
            </w:pPr>
            <w:hyperlink r:id="rId18" w:history="1">
              <w:r w:rsidR="00536A50">
                <w:rPr>
                  <w:rStyle w:val="Hyperlink"/>
                </w:rPr>
                <w:t>Section 5</w:t>
              </w:r>
              <w:r w:rsidR="00536A50">
                <w:rPr>
                  <w:rStyle w:val="Hyperlink"/>
                </w:rPr>
                <w:t>0</w:t>
              </w:r>
              <w:r w:rsidR="00536A50">
                <w:rPr>
                  <w:rStyle w:val="Hyperlink"/>
                </w:rPr>
                <w:t>8 Requirements</w:t>
              </w:r>
            </w:hyperlink>
          </w:p>
          <w:p w:rsidR="00536A50" w:rsidRDefault="004F1F2A">
            <w:pPr>
              <w:pStyle w:val="BulletText1"/>
            </w:pPr>
            <w:hyperlink r:id="rId19" w:history="1">
              <w:r w:rsidR="00536A50">
                <w:rPr>
                  <w:rStyle w:val="Hyperlink"/>
                </w:rPr>
                <w:t>E-Governme</w:t>
              </w:r>
              <w:r w:rsidR="00536A50">
                <w:rPr>
                  <w:rStyle w:val="Hyperlink"/>
                </w:rPr>
                <w:t>n</w:t>
              </w:r>
              <w:r w:rsidR="00536A50">
                <w:rPr>
                  <w:rStyle w:val="Hyperlink"/>
                </w:rPr>
                <w:t>t Act of 2002</w:t>
              </w:r>
            </w:hyperlink>
          </w:p>
          <w:p w:rsidR="00536A50" w:rsidRDefault="004F1F2A">
            <w:pPr>
              <w:pStyle w:val="BulletText1"/>
            </w:pPr>
            <w:hyperlink r:id="rId20" w:history="1">
              <w:r w:rsidR="00536A50">
                <w:rPr>
                  <w:rStyle w:val="Hyperlink"/>
                </w:rPr>
                <w:t xml:space="preserve">FOIA Regulations: </w:t>
              </w:r>
              <w:r w:rsidR="00536A50">
                <w:rPr>
                  <w:rStyle w:val="Hyperlink"/>
                </w:rPr>
                <w:t>C</w:t>
              </w:r>
              <w:r w:rsidR="00536A50">
                <w:rPr>
                  <w:rStyle w:val="Hyperlink"/>
                </w:rPr>
                <w:t>FR 1.550-1.559 - Freedom of Information Act (FOIA)</w:t>
              </w:r>
            </w:hyperlink>
          </w:p>
          <w:p w:rsidR="00536A50" w:rsidRDefault="00643161">
            <w:pPr>
              <w:pStyle w:val="BulletText1"/>
            </w:pPr>
            <w:hyperlink r:id="rId21" w:history="1">
              <w:r w:rsidR="00536A50" w:rsidRPr="00643161">
                <w:rPr>
                  <w:rStyle w:val="Hyperlink"/>
                </w:rPr>
                <w:t xml:space="preserve">Health </w:t>
              </w:r>
              <w:r w:rsidR="00536A50" w:rsidRPr="00643161">
                <w:rPr>
                  <w:rStyle w:val="Hyperlink"/>
                </w:rPr>
                <w:t>I</w:t>
              </w:r>
              <w:r w:rsidR="00536A50" w:rsidRPr="00643161">
                <w:rPr>
                  <w:rStyle w:val="Hyperlink"/>
                </w:rPr>
                <w:t>ns</w:t>
              </w:r>
              <w:r w:rsidR="00536A50" w:rsidRPr="00643161">
                <w:rPr>
                  <w:rStyle w:val="Hyperlink"/>
                </w:rPr>
                <w:t>u</w:t>
              </w:r>
              <w:r w:rsidR="00536A50" w:rsidRPr="00643161">
                <w:rPr>
                  <w:rStyle w:val="Hyperlink"/>
                </w:rPr>
                <w:t>rance Portability and Accountability Act (HIPAA) of 1996, Public Law 104-191, 42 USC 1320d</w:t>
              </w:r>
            </w:hyperlink>
          </w:p>
          <w:p w:rsidR="00536A50" w:rsidRDefault="004F1F2A">
            <w:pPr>
              <w:pStyle w:val="BulletText1"/>
            </w:pPr>
            <w:hyperlink r:id="rId22" w:history="1">
              <w:r w:rsidR="00536A50">
                <w:rPr>
                  <w:rStyle w:val="Hyperlink"/>
                </w:rPr>
                <w:t>Health In</w:t>
              </w:r>
              <w:r w:rsidR="00536A50">
                <w:rPr>
                  <w:rStyle w:val="Hyperlink"/>
                </w:rPr>
                <w:t>s</w:t>
              </w:r>
              <w:r w:rsidR="00536A50">
                <w:rPr>
                  <w:rStyle w:val="Hyperlink"/>
                </w:rPr>
                <w:t>urance Po</w:t>
              </w:r>
              <w:r w:rsidR="00536A50">
                <w:rPr>
                  <w:rStyle w:val="Hyperlink"/>
                </w:rPr>
                <w:t>r</w:t>
              </w:r>
              <w:r w:rsidR="00536A50">
                <w:rPr>
                  <w:rStyle w:val="Hyperlink"/>
                </w:rPr>
                <w:t>tability and Accountability Act (HIPAA): Privacy Rule, 45 CFR Part 160</w:t>
              </w:r>
            </w:hyperlink>
          </w:p>
          <w:p w:rsidR="00536A50" w:rsidRDefault="004F1F2A">
            <w:pPr>
              <w:pStyle w:val="BulletText1"/>
            </w:pPr>
            <w:hyperlink r:id="rId23" w:history="1">
              <w:r w:rsidR="00536A50">
                <w:rPr>
                  <w:rStyle w:val="Hyperlink"/>
                </w:rPr>
                <w:t>Health Insuranc</w:t>
              </w:r>
              <w:r w:rsidR="00536A50">
                <w:rPr>
                  <w:rStyle w:val="Hyperlink"/>
                </w:rPr>
                <w:t>e</w:t>
              </w:r>
              <w:r w:rsidR="00536A50">
                <w:rPr>
                  <w:rStyle w:val="Hyperlink"/>
                </w:rPr>
                <w:t xml:space="preserve"> Portability and Accountability Act (HIPAA): Security Rule, 45 CFR Part 164</w:t>
              </w:r>
            </w:hyperlink>
          </w:p>
          <w:p w:rsidR="00536A50" w:rsidRDefault="004F1F2A">
            <w:pPr>
              <w:pStyle w:val="BulletText1"/>
            </w:pPr>
            <w:hyperlink r:id="rId24" w:history="1">
              <w:r w:rsidR="00536A50">
                <w:rPr>
                  <w:rStyle w:val="Hyperlink"/>
                </w:rPr>
                <w:t>THE PRIVACY A</w:t>
              </w:r>
              <w:r w:rsidR="00536A50">
                <w:rPr>
                  <w:rStyle w:val="Hyperlink"/>
                </w:rPr>
                <w:t>C</w:t>
              </w:r>
              <w:r w:rsidR="00536A50">
                <w:rPr>
                  <w:rStyle w:val="Hyperlink"/>
                </w:rPr>
                <w:t>T OF 1974, 5 U.S.C. § 552a -- As Amended</w:t>
              </w:r>
            </w:hyperlink>
          </w:p>
          <w:p w:rsidR="00536A50" w:rsidRDefault="00643161">
            <w:pPr>
              <w:pStyle w:val="BulletText1"/>
            </w:pPr>
            <w:hyperlink r:id="rId25" w:history="1">
              <w:r w:rsidR="00536A50" w:rsidRPr="00643161">
                <w:rPr>
                  <w:rStyle w:val="Hyperlink"/>
                </w:rPr>
                <w:t xml:space="preserve">United States </w:t>
              </w:r>
              <w:r w:rsidR="00536A50" w:rsidRPr="00643161">
                <w:rPr>
                  <w:rStyle w:val="Hyperlink"/>
                </w:rPr>
                <w:t>C</w:t>
              </w:r>
              <w:r w:rsidR="00536A50" w:rsidRPr="00643161">
                <w:rPr>
                  <w:rStyle w:val="Hyperlink"/>
                </w:rPr>
                <w:t>ode: Title 38,5701. Confidential nature of claims | LII / Legal Information Institute</w:t>
              </w:r>
            </w:hyperlink>
          </w:p>
          <w:p w:rsidR="00536A50" w:rsidRDefault="004F1F2A">
            <w:pPr>
              <w:pStyle w:val="BulletText1"/>
            </w:pPr>
            <w:hyperlink r:id="rId26" w:history="1">
              <w:r w:rsidR="00536A50">
                <w:rPr>
                  <w:rStyle w:val="Hyperlink"/>
                </w:rPr>
                <w:t xml:space="preserve">United States Code: Title 38,SUBCHAPTER III—INFORMATION SECURITY | LII / </w:t>
              </w:r>
              <w:r w:rsidR="00536A50">
                <w:rPr>
                  <w:rStyle w:val="Hyperlink"/>
                </w:rPr>
                <w:t>L</w:t>
              </w:r>
              <w:r w:rsidR="00536A50">
                <w:rPr>
                  <w:rStyle w:val="Hyperlink"/>
                </w:rPr>
                <w:t>egal Information Institute</w:t>
              </w:r>
            </w:hyperlink>
            <w:r w:rsidR="00536A50">
              <w:t>, and</w:t>
            </w:r>
          </w:p>
          <w:p w:rsidR="0062130E" w:rsidRDefault="004F1F2A">
            <w:pPr>
              <w:pStyle w:val="BulletText1"/>
            </w:pPr>
            <w:hyperlink r:id="rId27" w:history="1">
              <w:r w:rsidR="00536A50">
                <w:rPr>
                  <w:rStyle w:val="Hyperlink"/>
                </w:rPr>
                <w:t>Uniting and Strengthening Amer</w:t>
              </w:r>
              <w:r w:rsidR="00536A50">
                <w:rPr>
                  <w:rStyle w:val="Hyperlink"/>
                </w:rPr>
                <w:t>i</w:t>
              </w:r>
              <w:r w:rsidR="00536A50">
                <w:rPr>
                  <w:rStyle w:val="Hyperlink"/>
                </w:rPr>
                <w:t>ca by Providing Appropriate Tools Required to Intercept and Obstruct Terrorism Act of 2001 (USA Patriot Act), Public Law 107-56, Title II</w:t>
              </w:r>
            </w:hyperlink>
          </w:p>
          <w:p w:rsidR="00536A50" w:rsidRDefault="00F709B0">
            <w:pPr>
              <w:pStyle w:val="BulletText1"/>
            </w:pPr>
            <w:hyperlink r:id="rId28" w:history="1">
              <w:r w:rsidR="0062130E" w:rsidRPr="00F709B0">
                <w:rPr>
                  <w:rStyle w:val="Hyperlink"/>
                </w:rPr>
                <w:t>DigitalGov Social M</w:t>
              </w:r>
              <w:r w:rsidR="0062130E" w:rsidRPr="00F709B0">
                <w:rPr>
                  <w:rStyle w:val="Hyperlink"/>
                </w:rPr>
                <w:t>e</w:t>
              </w:r>
              <w:r w:rsidR="0062130E" w:rsidRPr="00F709B0">
                <w:rPr>
                  <w:rStyle w:val="Hyperlink"/>
                </w:rPr>
                <w:t>dia Community</w:t>
              </w:r>
            </w:hyperlink>
          </w:p>
        </w:tc>
      </w:tr>
    </w:tbl>
    <w:p w:rsidR="00536A50" w:rsidRDefault="004F1F2A">
      <w:pPr>
        <w:pStyle w:val="BlockLine"/>
      </w:pPr>
      <w:r>
        <w:fldChar w:fldCharType="begin">
          <w:fldData xml:space="preserve">RABvAGMAVABlAG0AcAAxAFYAYQByAFQAcgBhAGQAaQB0AGkAbwBuAGEAbAAAAA==
</w:fldData>
        </w:fldChar>
      </w:r>
      <w:r w:rsidR="00536A50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
</w:fldData>
        </w:fldChar>
      </w:r>
      <w:r w:rsidR="00536A50">
        <w:instrText xml:space="preserve"> ADDIN  \* MERGEFORMAT </w:instrText>
      </w:r>
      <w:r>
        <w:fldChar w:fldCharType="end"/>
      </w:r>
    </w:p>
    <w:p w:rsidR="00536A50" w:rsidRDefault="004F1F2A">
      <w:r>
        <w:fldChar w:fldCharType="begin">
          <w:fldData xml:space="preserve">RABvAGMAVABlAG0AcAAxAFYAYQByAFQAcgBhAGQAaQB0AGkAbwBuAGEAbAAAAA==
</w:fldData>
        </w:fldChar>
      </w:r>
      <w:r w:rsidR="00536A50"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RgBvAG4AdABTAGUAdABTAHQAYQBuAGQAYQByAGQAAAA=
</w:fldData>
        </w:fldChar>
      </w:r>
      <w:r w:rsidR="00536A5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A462FA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A462FA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094109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094109">
        <w:instrText xml:space="preserve"> ADDIN  \* MERGEFORMAT </w:instrText>
      </w:r>
      <w:r>
        <w:fldChar w:fldCharType="end"/>
      </w:r>
      <w:r w:rsidR="002900C5">
        <w:fldChar w:fldCharType="begin">
          <w:fldData xml:space="preserve">RABvAGMAVABlAG0AcAAxAFYAYQByAFQAcgBhAGQAaQB0AGkAbwBuAGEAbAA=
</w:fldData>
        </w:fldChar>
      </w:r>
      <w:r w:rsidR="002900C5">
        <w:instrText xml:space="preserve"> ADDIN  \* MERGEFORMAT </w:instrText>
      </w:r>
      <w:r w:rsidR="002900C5">
        <w:fldChar w:fldCharType="end"/>
      </w:r>
      <w:r w:rsidR="002900C5">
        <w:fldChar w:fldCharType="begin">
          <w:fldData xml:space="preserve">RgBvAG4AdABTAGUAdABpAG0AaQBzAHQAeQBsAGUAcwAuAHgAbQBsAA==
</w:fldData>
        </w:fldChar>
      </w:r>
      <w:r w:rsidR="002900C5">
        <w:instrText xml:space="preserve"> ADDIN  \* MERGEFORMAT </w:instrText>
      </w:r>
      <w:r w:rsidR="002900C5">
        <w:fldChar w:fldCharType="end"/>
      </w:r>
      <w:r w:rsidR="00D24DA2">
        <w:fldChar w:fldCharType="begin">
          <w:fldData xml:space="preserve">RABvAGMAVABlAG0AcAAxAFYAYQByAFQAcgBhAGQAaQB0AGkAbwBuAGEAbAA=
</w:fldData>
        </w:fldChar>
      </w:r>
      <w:r w:rsidR="00D24DA2">
        <w:instrText xml:space="preserve"> ADDIN  \* MERGEFORMAT </w:instrText>
      </w:r>
      <w:r w:rsidR="00D24DA2">
        <w:fldChar w:fldCharType="end"/>
      </w:r>
      <w:r w:rsidR="00D24DA2">
        <w:fldChar w:fldCharType="begin">
          <w:fldData xml:space="preserve">RgBvAG4AdABTAGUAdABGAG8AbgB0AFMAZQB0AGkAbQBpAHMAdAB5AGwAZQBzAC4AeABtAGwA
</w:fldData>
        </w:fldChar>
      </w:r>
      <w:r w:rsidR="00D24DA2">
        <w:instrText xml:space="preserve"> ADDIN  \* MERGEFORMAT </w:instrText>
      </w:r>
      <w:r w:rsidR="00D24DA2">
        <w:fldChar w:fldCharType="end"/>
      </w:r>
      <w:r w:rsidR="00C52F9B">
        <w:fldChar w:fldCharType="begin">
          <w:fldData xml:space="preserve">RABvAGMAVABlAG0AcAAxAFYAYQByAFQAcgBhAGQAaQB0AGkAbwBuAGEAbAA=
</w:fldData>
        </w:fldChar>
      </w:r>
      <w:r w:rsidR="00C52F9B">
        <w:instrText xml:space="preserve"> ADDIN  \* MERGEFORMAT </w:instrText>
      </w:r>
      <w:r w:rsidR="00C52F9B">
        <w:fldChar w:fldCharType="end"/>
      </w:r>
      <w:r w:rsidR="00C52F9B">
        <w:fldChar w:fldCharType="begin">
          <w:fldData xml:space="preserve">RgBvAG4AdABTAGUAdABGAG8AbgB0AFMAZQB0AEYAbwBuAHQAUwBlAHQAaQBtAGkAcwB0AHkAbABl
AHMALgB4AG0AbAA=
</w:fldData>
        </w:fldChar>
      </w:r>
      <w:r w:rsidR="00C52F9B">
        <w:instrText xml:space="preserve"> ADDIN  \* MERGEFORMAT </w:instrText>
      </w:r>
      <w:r w:rsidR="00C52F9B">
        <w:fldChar w:fldCharType="end"/>
      </w:r>
    </w:p>
    <w:sectPr w:rsidR="00536A50" w:rsidSect="001318EC">
      <w:headerReference w:type="even" r:id="rId29"/>
      <w:headerReference w:type="default" r:id="rId30"/>
      <w:footerReference w:type="even" r:id="rId31"/>
      <w:footerReference w:type="default" r:id="rId32"/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8A" w:rsidRDefault="00D1108A">
      <w:r>
        <w:separator/>
      </w:r>
    </w:p>
  </w:endnote>
  <w:endnote w:type="continuationSeparator" w:id="0">
    <w:p w:rsidR="00D1108A" w:rsidRDefault="00D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EC" w:rsidRDefault="002B00BB">
    <w:pPr>
      <w:pStyle w:val="Footer"/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1318EC">
      <w:rPr>
        <w:b/>
        <w:bCs/>
        <w:sz w:val="20"/>
        <w:szCs w:val="20"/>
      </w:rPr>
      <w:t>III-ii-5-</w:t>
    </w:r>
    <w:r w:rsidR="001318EC">
      <w:rPr>
        <w:b/>
        <w:bCs/>
        <w:sz w:val="20"/>
        <w:szCs w:val="20"/>
      </w:rPr>
      <w:fldChar w:fldCharType="begin"/>
    </w:r>
    <w:r w:rsidR="001318EC">
      <w:rPr>
        <w:b/>
        <w:bCs/>
        <w:sz w:val="20"/>
        <w:szCs w:val="20"/>
      </w:rPr>
      <w:instrText xml:space="preserve"> PAGE   \* MERGEFORMAT </w:instrText>
    </w:r>
    <w:r w:rsidR="001318EC">
      <w:rPr>
        <w:b/>
        <w:bCs/>
        <w:sz w:val="20"/>
        <w:szCs w:val="20"/>
      </w:rPr>
      <w:fldChar w:fldCharType="separate"/>
    </w:r>
    <w:r w:rsidR="008E5CF4">
      <w:rPr>
        <w:b/>
        <w:bCs/>
        <w:noProof/>
        <w:sz w:val="20"/>
        <w:szCs w:val="20"/>
      </w:rPr>
      <w:t>2</w:t>
    </w:r>
    <w:r w:rsidR="001318EC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47" w:rsidRDefault="00A94847">
    <w:pPr>
      <w:pStyle w:val="Foot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III-ii-5-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  \* MERGEFORMAT </w:instrText>
    </w:r>
    <w:r>
      <w:rPr>
        <w:b/>
        <w:bCs/>
        <w:sz w:val="20"/>
        <w:szCs w:val="20"/>
      </w:rPr>
      <w:fldChar w:fldCharType="separate"/>
    </w:r>
    <w:r w:rsidR="008E5CF4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</w:p>
  <w:p w:rsidR="00A94847" w:rsidRDefault="00A94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8A" w:rsidRDefault="00D1108A">
      <w:r>
        <w:separator/>
      </w:r>
    </w:p>
  </w:footnote>
  <w:footnote w:type="continuationSeparator" w:id="0">
    <w:p w:rsidR="00D1108A" w:rsidRDefault="00D1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EC" w:rsidRDefault="002B00BB">
    <w:pPr>
      <w:pStyle w:val="Header"/>
    </w:pPr>
    <w:r>
      <w:rPr>
        <w:b/>
        <w:bCs/>
        <w:color w:val="auto"/>
        <w:sz w:val="20"/>
        <w:szCs w:val="20"/>
      </w:rPr>
      <w:tab/>
    </w:r>
    <w:r>
      <w:rPr>
        <w:b/>
        <w:bCs/>
        <w:color w:val="auto"/>
        <w:sz w:val="20"/>
        <w:szCs w:val="20"/>
      </w:rPr>
      <w:tab/>
    </w:r>
    <w:r w:rsidR="001318EC">
      <w:rPr>
        <w:b/>
        <w:bCs/>
        <w:color w:val="auto"/>
        <w:sz w:val="20"/>
        <w:szCs w:val="20"/>
      </w:rPr>
      <w:t>M27-1, Part III, Subpart ii, Chapter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47" w:rsidRDefault="00A94847">
    <w:pPr>
      <w:pStyle w:val="Header"/>
      <w:jc w:val="right"/>
      <w:rPr>
        <w:b/>
        <w:bCs/>
        <w:sz w:val="20"/>
        <w:szCs w:val="20"/>
      </w:rPr>
    </w:pPr>
    <w:r>
      <w:rPr>
        <w:b/>
        <w:bCs/>
        <w:color w:val="auto"/>
        <w:sz w:val="20"/>
        <w:szCs w:val="20"/>
      </w:rPr>
      <w:t>M27-1, Part III, Subpart ii, Chapter 5</w:t>
    </w:r>
  </w:p>
  <w:p w:rsidR="00A94847" w:rsidRDefault="00A94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fspro_2columns"/>
      </v:shape>
    </w:pict>
  </w:numPicBullet>
  <w:numPicBullet w:numPicBulletId="1">
    <w:pict>
      <v:shape id="_x0000_i1026" type="#_x0000_t75" style="width:12pt;height:12pt" o:bullet="t">
        <v:imagedata r:id="rId2" o:title="advanced"/>
      </v:shape>
    </w:pict>
  </w:numPicBullet>
  <w:numPicBullet w:numPicBulletId="2">
    <w:pict>
      <v:shape id="_x0000_i1027" type="#_x0000_t75" style="width:12pt;height:12pt" o:bullet="t">
        <v:imagedata r:id="rId3" o:title="continue"/>
      </v:shape>
    </w:pict>
  </w:numPicBullet>
  <w:numPicBullet w:numPicBulletId="3">
    <w:pict>
      <v:shape id="_x0000_i102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  <w:num w:numId="12">
    <w:abstractNumId w:val="0"/>
  </w:num>
  <w:num w:numId="13">
    <w:abstractNumId w:val="7"/>
  </w:num>
  <w:num w:numId="14">
    <w:abstractNumId w:val="6"/>
  </w:num>
  <w:num w:numId="15">
    <w:abstractNumId w:val="0"/>
  </w:num>
  <w:num w:numId="16">
    <w:abstractNumId w:val="7"/>
  </w:num>
  <w:num w:numId="17">
    <w:abstractNumId w:val="6"/>
  </w:num>
  <w:num w:numId="18">
    <w:abstractNumId w:val="0"/>
  </w:num>
  <w:num w:numId="19">
    <w:abstractNumId w:val="7"/>
  </w:num>
  <w:num w:numId="20">
    <w:abstractNumId w:val="6"/>
  </w:num>
  <w:num w:numId="21">
    <w:abstractNumId w:val="0"/>
  </w:num>
  <w:num w:numId="22">
    <w:abstractNumId w:val="7"/>
  </w:num>
  <w:num w:numId="23">
    <w:abstractNumId w:val="6"/>
  </w:num>
  <w:num w:numId="24">
    <w:abstractNumId w:val="0"/>
  </w:num>
  <w:num w:numId="25">
    <w:abstractNumId w:val="7"/>
  </w:num>
  <w:num w:numId="26">
    <w:abstractNumId w:val="6"/>
  </w:num>
  <w:num w:numId="27">
    <w:abstractNumId w:val="0"/>
  </w:num>
  <w:num w:numId="28">
    <w:abstractNumId w:val="7"/>
  </w:num>
  <w:num w:numId="29">
    <w:abstractNumId w:val="6"/>
  </w:num>
  <w:num w:numId="30">
    <w:abstractNumId w:val="0"/>
  </w:num>
  <w:num w:numId="31">
    <w:abstractNumId w:val="7"/>
  </w:num>
  <w:num w:numId="32">
    <w:abstractNumId w:val="6"/>
  </w:num>
  <w:num w:numId="33">
    <w:abstractNumId w:val="0"/>
  </w:num>
  <w:num w:numId="34">
    <w:abstractNumId w:val="7"/>
  </w:num>
  <w:num w:numId="35">
    <w:abstractNumId w:val="6"/>
  </w:num>
  <w:num w:numId="36">
    <w:abstractNumId w:val="0"/>
  </w:num>
  <w:num w:numId="37">
    <w:abstractNumId w:val="7"/>
  </w:num>
  <w:num w:numId="38">
    <w:abstractNumId w:val="5"/>
  </w:num>
  <w:num w:numId="39">
    <w:abstractNumId w:val="4"/>
  </w:num>
  <w:num w:numId="40">
    <w:abstractNumId w:val="8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FontSetimistyles.xml"/>
    <w:docVar w:name="XSLPath" w:val="C:\Program Files\Information Mapping\FS Pro 4.2\StyleSheets\"/>
    <w:docVar w:name="XSLstylesheet" w:val="Basic.xsl"/>
  </w:docVars>
  <w:rsids>
    <w:rsidRoot w:val="00536A50"/>
    <w:rsid w:val="00091877"/>
    <w:rsid w:val="00094109"/>
    <w:rsid w:val="001318EC"/>
    <w:rsid w:val="002360B1"/>
    <w:rsid w:val="002900C5"/>
    <w:rsid w:val="002B00BB"/>
    <w:rsid w:val="0032130C"/>
    <w:rsid w:val="003515C0"/>
    <w:rsid w:val="004031FC"/>
    <w:rsid w:val="004147CD"/>
    <w:rsid w:val="00416439"/>
    <w:rsid w:val="00435428"/>
    <w:rsid w:val="00444694"/>
    <w:rsid w:val="004F1F2A"/>
    <w:rsid w:val="00513B9B"/>
    <w:rsid w:val="00536A50"/>
    <w:rsid w:val="0062130E"/>
    <w:rsid w:val="00625380"/>
    <w:rsid w:val="00643161"/>
    <w:rsid w:val="006A7B2B"/>
    <w:rsid w:val="00732272"/>
    <w:rsid w:val="007522B4"/>
    <w:rsid w:val="0078432F"/>
    <w:rsid w:val="00784793"/>
    <w:rsid w:val="007C5D7E"/>
    <w:rsid w:val="008E5CF4"/>
    <w:rsid w:val="00905C1E"/>
    <w:rsid w:val="009D149A"/>
    <w:rsid w:val="00A3352C"/>
    <w:rsid w:val="00A34548"/>
    <w:rsid w:val="00A462FA"/>
    <w:rsid w:val="00A94847"/>
    <w:rsid w:val="00AA5746"/>
    <w:rsid w:val="00AD2BC4"/>
    <w:rsid w:val="00AF41D9"/>
    <w:rsid w:val="00B11D65"/>
    <w:rsid w:val="00B136ED"/>
    <w:rsid w:val="00B17703"/>
    <w:rsid w:val="00B457C6"/>
    <w:rsid w:val="00BC21E8"/>
    <w:rsid w:val="00C52F9B"/>
    <w:rsid w:val="00C65474"/>
    <w:rsid w:val="00CE09DD"/>
    <w:rsid w:val="00CE2057"/>
    <w:rsid w:val="00D1108A"/>
    <w:rsid w:val="00D24DA2"/>
    <w:rsid w:val="00D5591C"/>
    <w:rsid w:val="00EA60D8"/>
    <w:rsid w:val="00EC6E2A"/>
    <w:rsid w:val="00EF218D"/>
    <w:rsid w:val="00EF4550"/>
    <w:rsid w:val="00F709B0"/>
    <w:rsid w:val="00F97FA4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/>
    <w:lsdException w:name="toc 3" w:uiPriority="39" w:unhideWhenUsed="1"/>
    <w:lsdException w:name="toc 4" w:uiPriority="39"/>
    <w:lsdException w:name="toc 5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/>
    <w:lsdException w:name="FollowedHyperlink" w:uiPriority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iPriority="0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4109"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094109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094109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094109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094109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094109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09410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rsid w:val="00536A5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link w:val="Heading2"/>
    <w:rsid w:val="00536A5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link w:val="Heading3"/>
    <w:rsid w:val="00536A5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link w:val="Heading4"/>
    <w:rsid w:val="00536A5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link w:val="Heading5"/>
    <w:rsid w:val="00536A5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link w:val="Heading6"/>
    <w:rsid w:val="00536A50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rsid w:val="00094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A5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09410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094109"/>
  </w:style>
  <w:style w:type="paragraph" w:customStyle="1" w:styleId="BulletText1">
    <w:name w:val="Bullet Text 1"/>
    <w:basedOn w:val="Normal"/>
    <w:rsid w:val="00094109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094109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094109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094109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09410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094109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094109"/>
    <w:rPr>
      <w:szCs w:val="20"/>
    </w:rPr>
  </w:style>
  <w:style w:type="character" w:styleId="HTMLAcronym">
    <w:name w:val="HTML Acronym"/>
    <w:basedOn w:val="DefaultParagraphFont"/>
    <w:rsid w:val="00094109"/>
  </w:style>
  <w:style w:type="paragraph" w:customStyle="1" w:styleId="IMTOC">
    <w:name w:val="IMTOC"/>
    <w:rsid w:val="00094109"/>
    <w:rPr>
      <w:rFonts w:ascii="Times New Roman" w:hAnsi="Times New Roman"/>
      <w:sz w:val="24"/>
    </w:rPr>
  </w:style>
  <w:style w:type="paragraph" w:customStyle="1" w:styleId="MapTitleContinued">
    <w:name w:val="Map Title. Continued"/>
    <w:basedOn w:val="Normal"/>
    <w:next w:val="Normal"/>
    <w:rsid w:val="00094109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094109"/>
  </w:style>
  <w:style w:type="paragraph" w:customStyle="1" w:styleId="NoteText">
    <w:name w:val="Note Text"/>
    <w:basedOn w:val="Normal"/>
    <w:rsid w:val="00094109"/>
    <w:rPr>
      <w:szCs w:val="20"/>
    </w:rPr>
  </w:style>
  <w:style w:type="paragraph" w:customStyle="1" w:styleId="PublicationTitle">
    <w:name w:val="Publication Title"/>
    <w:basedOn w:val="Normal"/>
    <w:next w:val="Heading4"/>
    <w:rsid w:val="00094109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094109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094109"/>
    <w:rPr>
      <w:szCs w:val="20"/>
    </w:rPr>
  </w:style>
  <w:style w:type="paragraph" w:customStyle="1" w:styleId="TOCTitle">
    <w:name w:val="TOC Title"/>
    <w:basedOn w:val="Normal"/>
    <w:rsid w:val="00094109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094109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094109"/>
    <w:rPr>
      <w:szCs w:val="20"/>
    </w:rPr>
  </w:style>
  <w:style w:type="character" w:styleId="Hyperlink">
    <w:name w:val="Hyperlink"/>
    <w:uiPriority w:val="99"/>
    <w:rsid w:val="00094109"/>
    <w:rPr>
      <w:color w:val="0000FF"/>
      <w:u w:val="single"/>
    </w:rPr>
  </w:style>
  <w:style w:type="paragraph" w:styleId="Header">
    <w:name w:val="header"/>
    <w:basedOn w:val="Normal"/>
    <w:link w:val="HeaderChar"/>
    <w:rsid w:val="000941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410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0941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410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094109"/>
    <w:pPr>
      <w:ind w:left="720"/>
    </w:pPr>
  </w:style>
  <w:style w:type="paragraph" w:styleId="TOC2">
    <w:name w:val="toc 2"/>
    <w:basedOn w:val="Normal"/>
    <w:next w:val="Normal"/>
    <w:autoRedefine/>
    <w:uiPriority w:val="39"/>
    <w:rsid w:val="00BC21E8"/>
    <w:pPr>
      <w:ind w:left="240"/>
    </w:pPr>
  </w:style>
  <w:style w:type="paragraph" w:styleId="TOC5">
    <w:name w:val="toc 5"/>
    <w:basedOn w:val="Normal"/>
    <w:next w:val="Normal"/>
    <w:autoRedefine/>
    <w:uiPriority w:val="39"/>
    <w:rsid w:val="00BC21E8"/>
    <w:pPr>
      <w:ind w:left="960"/>
    </w:pPr>
  </w:style>
  <w:style w:type="character" w:styleId="CommentReference">
    <w:name w:val="annotation reference"/>
    <w:uiPriority w:val="99"/>
    <w:rsid w:val="00BC21E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21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21E8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21E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C21E8"/>
    <w:rPr>
      <w:rFonts w:ascii="Times New Roman" w:hAnsi="Times New Roman" w:cs="Times New Roman"/>
      <w:b/>
      <w:bCs/>
      <w:color w:val="000000"/>
    </w:rPr>
  </w:style>
  <w:style w:type="character" w:styleId="FollowedHyperlink">
    <w:name w:val="FollowedHyperlink"/>
    <w:rsid w:val="00094109"/>
    <w:rPr>
      <w:color w:val="800080"/>
      <w:u w:val="single"/>
    </w:rPr>
  </w:style>
  <w:style w:type="table" w:styleId="TableGrid">
    <w:name w:val="Table Grid"/>
    <w:basedOn w:val="TableNormal"/>
    <w:rsid w:val="0009410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rsid w:val="0009410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va.gov/vapubs/viewPublication.asp?Pub_ID=410&amp;amp;FType=2" TargetMode="External"/><Relationship Id="rId13" Type="http://schemas.openxmlformats.org/officeDocument/2006/relationships/hyperlink" Target="http://www1.va.gov/vapubs/viewPublication.asp?Pub_ID=545&amp;amp;FType=2" TargetMode="External"/><Relationship Id="rId18" Type="http://schemas.openxmlformats.org/officeDocument/2006/relationships/hyperlink" Target="http://www.section508.gov/" TargetMode="External"/><Relationship Id="rId26" Type="http://schemas.openxmlformats.org/officeDocument/2006/relationships/hyperlink" Target="http://www.law.cornell.edu/uscode/html/uscode38/usc_sup_01_38_10_IV_20_57_30_I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po.gov/fdsys/pkg/PLAW-104publ191/html/PLAW-104publ191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1.va.gov/vapubs/viewPublication.asp?Pub_ID=2&amp;amp;FType=2" TargetMode="External"/><Relationship Id="rId12" Type="http://schemas.openxmlformats.org/officeDocument/2006/relationships/hyperlink" Target="http://www1.va.gov/vapubs/viewPublication.asp?Pub_ID=404&amp;amp;FType=2" TargetMode="External"/><Relationship Id="rId17" Type="http://schemas.openxmlformats.org/officeDocument/2006/relationships/hyperlink" Target="http://www.va.gov/opa/socialmedia.asp" TargetMode="External"/><Relationship Id="rId25" Type="http://schemas.openxmlformats.org/officeDocument/2006/relationships/hyperlink" Target="https://www.law.cornell.edu/uscode/text/38/57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1.va.gov/vapubs/viewPublication.asp?Pub_ID=341&amp;amp;FType=2" TargetMode="External"/><Relationship Id="rId20" Type="http://schemas.openxmlformats.org/officeDocument/2006/relationships/hyperlink" Target="http://www.foia.va.gov/FOIA_Regulations_1550.asp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ww.va.gov/vapubs/viewPublication.asp?Pub_ID=374&amp;FType=2" TargetMode="External"/><Relationship Id="rId24" Type="http://schemas.openxmlformats.org/officeDocument/2006/relationships/hyperlink" Target="http://www.justice.gov/opcl/privstat.ht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1.va.gov/vapubs/viewPublication.asp?Pub_ID=551&amp;amp;FType=2" TargetMode="External"/><Relationship Id="rId23" Type="http://schemas.openxmlformats.org/officeDocument/2006/relationships/hyperlink" Target="http://www.access.gpo.gov/nara/cfr/waisidx_07/45cfr164_07.html" TargetMode="External"/><Relationship Id="rId28" Type="http://schemas.openxmlformats.org/officeDocument/2006/relationships/hyperlink" Target="https://www.digitalgov.gov/communities/social-media/" TargetMode="External"/><Relationship Id="rId10" Type="http://schemas.openxmlformats.org/officeDocument/2006/relationships/hyperlink" Target="http://www1.va.gov/vapubs/viewPublication.asp?Pub_ID=48&amp;amp;FType=2" TargetMode="External"/><Relationship Id="rId19" Type="http://schemas.openxmlformats.org/officeDocument/2006/relationships/hyperlink" Target="http://www.archives.gov/about/laws/egov-act-section-207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1.va.gov/vapubs/viewPublication.asp?Pub_ID=16&amp;amp;FType=2" TargetMode="External"/><Relationship Id="rId14" Type="http://schemas.openxmlformats.org/officeDocument/2006/relationships/hyperlink" Target="http://www1.va.gov/vapubs/viewPublication.asp?Pub_ID=417&amp;amp;FType=2" TargetMode="External"/><Relationship Id="rId22" Type="http://schemas.openxmlformats.org/officeDocument/2006/relationships/hyperlink" Target="http://www.access.gpo.gov/nara/cfr/waisidx_07/45cfr160_07.html" TargetMode="External"/><Relationship Id="rId27" Type="http://schemas.openxmlformats.org/officeDocument/2006/relationships/hyperlink" Target="http://www.gpo.gov/fdsys/pkg/PLAW-107publ56/pdf/PLAW-107publ56.pdf" TargetMode="External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and Federal References for Social Media</vt:lpstr>
    </vt:vector>
  </TitlesOfParts>
  <Company>IMI</Company>
  <LinksUpToDate>false</LinksUpToDate>
  <CharactersWithSpaces>4831</CharactersWithSpaces>
  <SharedDoc>false</SharedDoc>
  <HLinks>
    <vt:vector size="186" baseType="variant">
      <vt:variant>
        <vt:i4>6160394</vt:i4>
      </vt:variant>
      <vt:variant>
        <vt:i4>93</vt:i4>
      </vt:variant>
      <vt:variant>
        <vt:i4>0</vt:i4>
      </vt:variant>
      <vt:variant>
        <vt:i4>5</vt:i4>
      </vt:variant>
      <vt:variant>
        <vt:lpwstr>https://www.digitalgov.gov/communities/social-media/</vt:lpwstr>
      </vt:variant>
      <vt:variant>
        <vt:lpwstr/>
      </vt:variant>
      <vt:variant>
        <vt:i4>2621565</vt:i4>
      </vt:variant>
      <vt:variant>
        <vt:i4>90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2162778</vt:i4>
      </vt:variant>
      <vt:variant>
        <vt:i4>87</vt:i4>
      </vt:variant>
      <vt:variant>
        <vt:i4>0</vt:i4>
      </vt:variant>
      <vt:variant>
        <vt:i4>5</vt:i4>
      </vt:variant>
      <vt:variant>
        <vt:lpwstr>http://www.law.cornell.edu/uscode/html/uscode38/usc_sup_01_38_10_IV_20_57_30_III.html</vt:lpwstr>
      </vt:variant>
      <vt:variant>
        <vt:lpwstr/>
      </vt:variant>
      <vt:variant>
        <vt:i4>6815796</vt:i4>
      </vt:variant>
      <vt:variant>
        <vt:i4>84</vt:i4>
      </vt:variant>
      <vt:variant>
        <vt:i4>0</vt:i4>
      </vt:variant>
      <vt:variant>
        <vt:i4>5</vt:i4>
      </vt:variant>
      <vt:variant>
        <vt:lpwstr>https://www.law.cornell.edu/uscode/text/38/5701</vt:lpwstr>
      </vt:variant>
      <vt:variant>
        <vt:lpwstr/>
      </vt:variant>
      <vt:variant>
        <vt:i4>851985</vt:i4>
      </vt:variant>
      <vt:variant>
        <vt:i4>81</vt:i4>
      </vt:variant>
      <vt:variant>
        <vt:i4>0</vt:i4>
      </vt:variant>
      <vt:variant>
        <vt:i4>5</vt:i4>
      </vt:variant>
      <vt:variant>
        <vt:lpwstr>http://www.justice.gov/opcl/privstat.htm</vt:lpwstr>
      </vt:variant>
      <vt:variant>
        <vt:lpwstr/>
      </vt:variant>
      <vt:variant>
        <vt:i4>3866662</vt:i4>
      </vt:variant>
      <vt:variant>
        <vt:i4>78</vt:i4>
      </vt:variant>
      <vt:variant>
        <vt:i4>0</vt:i4>
      </vt:variant>
      <vt:variant>
        <vt:i4>5</vt:i4>
      </vt:variant>
      <vt:variant>
        <vt:lpwstr>http://www.access.gpo.gov/nara/cfr/waisidx_07/45cfr164_07.html</vt:lpwstr>
      </vt:variant>
      <vt:variant>
        <vt:lpwstr/>
      </vt:variant>
      <vt:variant>
        <vt:i4>4128806</vt:i4>
      </vt:variant>
      <vt:variant>
        <vt:i4>75</vt:i4>
      </vt:variant>
      <vt:variant>
        <vt:i4>0</vt:i4>
      </vt:variant>
      <vt:variant>
        <vt:i4>5</vt:i4>
      </vt:variant>
      <vt:variant>
        <vt:lpwstr>http://www.access.gpo.gov/nara/cfr/waisidx_07/45cfr160_07.html</vt:lpwstr>
      </vt:variant>
      <vt:variant>
        <vt:lpwstr/>
      </vt:variant>
      <vt:variant>
        <vt:i4>3276920</vt:i4>
      </vt:variant>
      <vt:variant>
        <vt:i4>72</vt:i4>
      </vt:variant>
      <vt:variant>
        <vt:i4>0</vt:i4>
      </vt:variant>
      <vt:variant>
        <vt:i4>5</vt:i4>
      </vt:variant>
      <vt:variant>
        <vt:lpwstr>https://www.gpo.gov/fdsys/pkg/PLAW-104publ191/html/PLAW-104publ191.htm</vt:lpwstr>
      </vt:variant>
      <vt:variant>
        <vt:lpwstr/>
      </vt:variant>
      <vt:variant>
        <vt:i4>1507328</vt:i4>
      </vt:variant>
      <vt:variant>
        <vt:i4>69</vt:i4>
      </vt:variant>
      <vt:variant>
        <vt:i4>0</vt:i4>
      </vt:variant>
      <vt:variant>
        <vt:i4>5</vt:i4>
      </vt:variant>
      <vt:variant>
        <vt:lpwstr>http://www.foia.va.gov/FOIA_Regulations_1550.asp</vt:lpwstr>
      </vt:variant>
      <vt:variant>
        <vt:lpwstr/>
      </vt:variant>
      <vt:variant>
        <vt:i4>6094851</vt:i4>
      </vt:variant>
      <vt:variant>
        <vt:i4>66</vt:i4>
      </vt:variant>
      <vt:variant>
        <vt:i4>0</vt:i4>
      </vt:variant>
      <vt:variant>
        <vt:i4>5</vt:i4>
      </vt:variant>
      <vt:variant>
        <vt:lpwstr>http://www.archives.gov/about/laws/egov-act-section-207.html</vt:lpwstr>
      </vt:variant>
      <vt:variant>
        <vt:lpwstr/>
      </vt:variant>
      <vt:variant>
        <vt:i4>6422578</vt:i4>
      </vt:variant>
      <vt:variant>
        <vt:i4>63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5701718</vt:i4>
      </vt:variant>
      <vt:variant>
        <vt:i4>60</vt:i4>
      </vt:variant>
      <vt:variant>
        <vt:i4>0</vt:i4>
      </vt:variant>
      <vt:variant>
        <vt:i4>5</vt:i4>
      </vt:variant>
      <vt:variant>
        <vt:lpwstr>http://www.va.gov/opa/socialmedia.asp</vt:lpwstr>
      </vt:variant>
      <vt:variant>
        <vt:lpwstr/>
      </vt:variant>
      <vt:variant>
        <vt:i4>3538964</vt:i4>
      </vt:variant>
      <vt:variant>
        <vt:i4>57</vt:i4>
      </vt:variant>
      <vt:variant>
        <vt:i4>0</vt:i4>
      </vt:variant>
      <vt:variant>
        <vt:i4>5</vt:i4>
      </vt:variant>
      <vt:variant>
        <vt:lpwstr>http://www1.va.gov/vapubs/viewPublication.asp?Pub_ID=341&amp;amp;FType=2</vt:lpwstr>
      </vt:variant>
      <vt:variant>
        <vt:lpwstr/>
      </vt:variant>
      <vt:variant>
        <vt:i4>3145749</vt:i4>
      </vt:variant>
      <vt:variant>
        <vt:i4>54</vt:i4>
      </vt:variant>
      <vt:variant>
        <vt:i4>0</vt:i4>
      </vt:variant>
      <vt:variant>
        <vt:i4>5</vt:i4>
      </vt:variant>
      <vt:variant>
        <vt:lpwstr>http://www1.va.gov/vapubs/viewPublication.asp?Pub_ID=551&amp;amp;FType=2</vt:lpwstr>
      </vt:variant>
      <vt:variant>
        <vt:lpwstr/>
      </vt:variant>
      <vt:variant>
        <vt:i4>3604497</vt:i4>
      </vt:variant>
      <vt:variant>
        <vt:i4>51</vt:i4>
      </vt:variant>
      <vt:variant>
        <vt:i4>0</vt:i4>
      </vt:variant>
      <vt:variant>
        <vt:i4>5</vt:i4>
      </vt:variant>
      <vt:variant>
        <vt:lpwstr>http://www1.va.gov/vapubs/viewPublication.asp?Pub_ID=417&amp;amp;FType=2</vt:lpwstr>
      </vt:variant>
      <vt:variant>
        <vt:lpwstr/>
      </vt:variant>
      <vt:variant>
        <vt:i4>3407892</vt:i4>
      </vt:variant>
      <vt:variant>
        <vt:i4>48</vt:i4>
      </vt:variant>
      <vt:variant>
        <vt:i4>0</vt:i4>
      </vt:variant>
      <vt:variant>
        <vt:i4>5</vt:i4>
      </vt:variant>
      <vt:variant>
        <vt:lpwstr>http://www1.va.gov/vapubs/viewPublication.asp?Pub_ID=545&amp;amp;FType=2</vt:lpwstr>
      </vt:variant>
      <vt:variant>
        <vt:lpwstr/>
      </vt:variant>
      <vt:variant>
        <vt:i4>3407888</vt:i4>
      </vt:variant>
      <vt:variant>
        <vt:i4>45</vt:i4>
      </vt:variant>
      <vt:variant>
        <vt:i4>0</vt:i4>
      </vt:variant>
      <vt:variant>
        <vt:i4>5</vt:i4>
      </vt:variant>
      <vt:variant>
        <vt:lpwstr>http://www1.va.gov/vapubs/viewPublication.asp?Pub_ID=404&amp;amp;FType=2</vt:lpwstr>
      </vt:variant>
      <vt:variant>
        <vt:lpwstr/>
      </vt:variant>
      <vt:variant>
        <vt:i4>2293777</vt:i4>
      </vt:variant>
      <vt:variant>
        <vt:i4>42</vt:i4>
      </vt:variant>
      <vt:variant>
        <vt:i4>0</vt:i4>
      </vt:variant>
      <vt:variant>
        <vt:i4>5</vt:i4>
      </vt:variant>
      <vt:variant>
        <vt:lpwstr>http://vaww.va.gov/vapubs/viewPublication.asp?Pub_ID=374&amp;FType=2</vt:lpwstr>
      </vt:variant>
      <vt:variant>
        <vt:lpwstr/>
      </vt:variant>
      <vt:variant>
        <vt:i4>1048634</vt:i4>
      </vt:variant>
      <vt:variant>
        <vt:i4>39</vt:i4>
      </vt:variant>
      <vt:variant>
        <vt:i4>0</vt:i4>
      </vt:variant>
      <vt:variant>
        <vt:i4>5</vt:i4>
      </vt:variant>
      <vt:variant>
        <vt:lpwstr>http://www1.va.gov/vapubs/viewPublication.asp?Pub_ID=48&amp;amp;FType=2</vt:lpwstr>
      </vt:variant>
      <vt:variant>
        <vt:lpwstr/>
      </vt:variant>
      <vt:variant>
        <vt:i4>1376308</vt:i4>
      </vt:variant>
      <vt:variant>
        <vt:i4>36</vt:i4>
      </vt:variant>
      <vt:variant>
        <vt:i4>0</vt:i4>
      </vt:variant>
      <vt:variant>
        <vt:i4>5</vt:i4>
      </vt:variant>
      <vt:variant>
        <vt:lpwstr>http://www1.va.gov/vapubs/viewPublication.asp?Pub_ID=16&amp;amp;FType=2</vt:lpwstr>
      </vt:variant>
      <vt:variant>
        <vt:lpwstr/>
      </vt:variant>
      <vt:variant>
        <vt:i4>3145745</vt:i4>
      </vt:variant>
      <vt:variant>
        <vt:i4>33</vt:i4>
      </vt:variant>
      <vt:variant>
        <vt:i4>0</vt:i4>
      </vt:variant>
      <vt:variant>
        <vt:i4>5</vt:i4>
      </vt:variant>
      <vt:variant>
        <vt:lpwstr>http://www1.va.gov/vapubs/viewPublication.asp?Pub_ID=410&amp;amp;FType=2</vt:lpwstr>
      </vt:variant>
      <vt:variant>
        <vt:lpwstr/>
      </vt:variant>
      <vt:variant>
        <vt:i4>393248</vt:i4>
      </vt:variant>
      <vt:variant>
        <vt:i4>30</vt:i4>
      </vt:variant>
      <vt:variant>
        <vt:i4>0</vt:i4>
      </vt:variant>
      <vt:variant>
        <vt:i4>5</vt:i4>
      </vt:variant>
      <vt:variant>
        <vt:lpwstr>http://www1.va.gov/vapubs/viewPublication.asp?Pub_ID=2&amp;amp;FType=2</vt:lpwstr>
      </vt:variant>
      <vt:variant>
        <vt:lpwstr/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_Toc311443997</vt:lpwstr>
      </vt:variant>
      <vt:variant>
        <vt:i4>1572927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_Toc311443996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_Toc311443995</vt:lpwstr>
      </vt:variant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_Toc311443994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_Toc311443993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_Toc311443992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_Toc311443991</vt:lpwstr>
      </vt:variant>
      <vt:variant>
        <vt:i4>1572927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_Toc311443990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_Toc311443989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and Federal References for Social Media</dc:title>
  <dc:creator>Greg Gunnell</dc:creator>
  <cp:keywords>Agency and Federal References for Social Media</cp:keywords>
  <dc:description>Agency and Federal References for Social Media</dc:description>
  <cp:lastModifiedBy>Department of Veterans Affairs</cp:lastModifiedBy>
  <cp:revision>2</cp:revision>
  <cp:lastPrinted>2016-09-07T18:28:00Z</cp:lastPrinted>
  <dcterms:created xsi:type="dcterms:W3CDTF">2017-12-14T17:40:00Z</dcterms:created>
  <dcterms:modified xsi:type="dcterms:W3CDTF">2017-12-14T17:40:00Z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