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76139" w14:textId="77777777" w:rsidR="004716A3" w:rsidRPr="004716A3" w:rsidRDefault="004716A3" w:rsidP="004716A3">
      <w:pPr>
        <w:autoSpaceDE w:val="0"/>
        <w:autoSpaceDN w:val="0"/>
        <w:adjustRightInd w:val="0"/>
        <w:jc w:val="center"/>
        <w:rPr>
          <w:rFonts w:ascii="Times New Roman" w:hAnsi="Times New Roman"/>
          <w:bCs/>
          <w:color w:val="000000"/>
          <w:u w:val="single"/>
        </w:rPr>
      </w:pPr>
      <w:bookmarkStart w:id="0" w:name="_GoBack"/>
      <w:bookmarkEnd w:id="0"/>
      <w:r w:rsidRPr="004716A3">
        <w:rPr>
          <w:rFonts w:ascii="Times New Roman" w:hAnsi="Times New Roman"/>
          <w:bCs/>
          <w:color w:val="000000"/>
          <w:u w:val="single"/>
        </w:rPr>
        <w:t>CONTENTS</w:t>
      </w:r>
    </w:p>
    <w:p w14:paraId="79F7613A" w14:textId="77777777" w:rsidR="004716A3" w:rsidRPr="004716A3" w:rsidRDefault="004716A3" w:rsidP="004716A3">
      <w:pPr>
        <w:autoSpaceDE w:val="0"/>
        <w:autoSpaceDN w:val="0"/>
        <w:adjustRightInd w:val="0"/>
        <w:jc w:val="center"/>
        <w:rPr>
          <w:rFonts w:ascii="Times New Roman" w:hAnsi="Times New Roman"/>
          <w:bCs/>
          <w:color w:val="000000"/>
          <w:u w:val="single"/>
        </w:rPr>
      </w:pPr>
    </w:p>
    <w:p w14:paraId="79F7613B" w14:textId="77777777" w:rsidR="004716A3" w:rsidRPr="004716A3" w:rsidRDefault="004716A3" w:rsidP="004716A3">
      <w:pPr>
        <w:autoSpaceDE w:val="0"/>
        <w:autoSpaceDN w:val="0"/>
        <w:adjustRightInd w:val="0"/>
        <w:jc w:val="center"/>
        <w:rPr>
          <w:rFonts w:ascii="Times New Roman" w:hAnsi="Times New Roman"/>
          <w:bCs/>
          <w:color w:val="000000"/>
          <w:u w:val="single"/>
        </w:rPr>
      </w:pPr>
      <w:proofErr w:type="gramStart"/>
      <w:r w:rsidRPr="004716A3">
        <w:rPr>
          <w:rFonts w:ascii="Times New Roman" w:hAnsi="Times New Roman"/>
          <w:bCs/>
          <w:color w:val="000000"/>
          <w:u w:val="single"/>
        </w:rPr>
        <w:t>CHAPTER 13</w:t>
      </w:r>
      <w:r w:rsidRPr="006B45FF">
        <w:rPr>
          <w:rFonts w:ascii="Times New Roman" w:hAnsi="Times New Roman"/>
          <w:bCs/>
          <w:color w:val="000000"/>
        </w:rPr>
        <w:t>.</w:t>
      </w:r>
      <w:proofErr w:type="gramEnd"/>
      <w:r w:rsidRPr="006B45FF">
        <w:rPr>
          <w:rFonts w:ascii="Times New Roman" w:hAnsi="Times New Roman"/>
          <w:bCs/>
          <w:color w:val="000000"/>
        </w:rPr>
        <w:t xml:space="preserve">  </w:t>
      </w:r>
      <w:r w:rsidRPr="004716A3">
        <w:rPr>
          <w:rFonts w:ascii="Times New Roman" w:hAnsi="Times New Roman"/>
          <w:bCs/>
          <w:color w:val="000000"/>
          <w:u w:val="single"/>
        </w:rPr>
        <w:t>INDEMNIFIED LOAN AGREEMENTS</w:t>
      </w:r>
    </w:p>
    <w:p w14:paraId="79F7613C" w14:textId="77777777" w:rsidR="004716A3" w:rsidRPr="004716A3" w:rsidRDefault="004716A3" w:rsidP="004716A3">
      <w:pPr>
        <w:autoSpaceDE w:val="0"/>
        <w:autoSpaceDN w:val="0"/>
        <w:adjustRightInd w:val="0"/>
        <w:jc w:val="center"/>
        <w:rPr>
          <w:rFonts w:ascii="Times New Roman" w:hAnsi="Times New Roman"/>
          <w:bCs/>
          <w:color w:val="000000"/>
          <w:u w:val="single"/>
        </w:rPr>
      </w:pPr>
    </w:p>
    <w:p w14:paraId="79F7613D" w14:textId="77777777" w:rsidR="004716A3" w:rsidRPr="004716A3" w:rsidRDefault="004716A3" w:rsidP="004716A3">
      <w:pPr>
        <w:autoSpaceDE w:val="0"/>
        <w:autoSpaceDN w:val="0"/>
        <w:adjustRightInd w:val="0"/>
        <w:jc w:val="center"/>
        <w:rPr>
          <w:rFonts w:ascii="Times New Roman" w:hAnsi="Times New Roman"/>
          <w:bCs/>
          <w:color w:val="000000"/>
          <w:u w:val="single"/>
        </w:rPr>
      </w:pPr>
    </w:p>
    <w:p w14:paraId="79F7613E" w14:textId="77777777" w:rsidR="004716A3" w:rsidRPr="004716A3" w:rsidRDefault="004716A3" w:rsidP="004716A3">
      <w:pPr>
        <w:autoSpaceDE w:val="0"/>
        <w:autoSpaceDN w:val="0"/>
        <w:adjustRightInd w:val="0"/>
        <w:rPr>
          <w:rFonts w:ascii="Times New Roman" w:hAnsi="Times New Roman"/>
          <w:bCs/>
          <w:color w:val="000000"/>
        </w:rPr>
      </w:pPr>
      <w:r w:rsidRPr="004716A3">
        <w:rPr>
          <w:rFonts w:ascii="Times New Roman" w:hAnsi="Times New Roman"/>
          <w:bCs/>
          <w:color w:val="000000"/>
        </w:rPr>
        <w:t>PARAGRAPH</w:t>
      </w:r>
      <w:r w:rsidRPr="004716A3">
        <w:rPr>
          <w:rFonts w:ascii="Times New Roman" w:hAnsi="Times New Roman"/>
          <w:bCs/>
          <w:color w:val="000000"/>
        </w:rPr>
        <w:tab/>
      </w:r>
      <w:r w:rsidRPr="004716A3">
        <w:rPr>
          <w:rFonts w:ascii="Times New Roman" w:hAnsi="Times New Roman"/>
          <w:bCs/>
          <w:color w:val="000000"/>
        </w:rPr>
        <w:tab/>
      </w:r>
      <w:r w:rsidRPr="004716A3">
        <w:rPr>
          <w:rFonts w:ascii="Times New Roman" w:hAnsi="Times New Roman"/>
          <w:bCs/>
          <w:color w:val="000000"/>
        </w:rPr>
        <w:tab/>
      </w:r>
      <w:r w:rsidRPr="004716A3">
        <w:rPr>
          <w:rFonts w:ascii="Times New Roman" w:hAnsi="Times New Roman"/>
          <w:bCs/>
          <w:color w:val="000000"/>
        </w:rPr>
        <w:tab/>
      </w:r>
      <w:r w:rsidRPr="004716A3">
        <w:rPr>
          <w:rFonts w:ascii="Times New Roman" w:hAnsi="Times New Roman"/>
          <w:bCs/>
          <w:color w:val="000000"/>
        </w:rPr>
        <w:tab/>
      </w:r>
      <w:r w:rsidRPr="004716A3">
        <w:rPr>
          <w:rFonts w:ascii="Times New Roman" w:hAnsi="Times New Roman"/>
          <w:bCs/>
          <w:color w:val="000000"/>
        </w:rPr>
        <w:tab/>
      </w:r>
      <w:r w:rsidRPr="004716A3">
        <w:rPr>
          <w:rFonts w:ascii="Times New Roman" w:hAnsi="Times New Roman"/>
          <w:bCs/>
          <w:color w:val="000000"/>
        </w:rPr>
        <w:tab/>
        <w:t xml:space="preserve">          PAGE</w:t>
      </w:r>
    </w:p>
    <w:p w14:paraId="79F7613F" w14:textId="77777777" w:rsidR="004716A3" w:rsidRPr="004716A3" w:rsidRDefault="004716A3" w:rsidP="004716A3">
      <w:pPr>
        <w:autoSpaceDE w:val="0"/>
        <w:autoSpaceDN w:val="0"/>
        <w:adjustRightInd w:val="0"/>
        <w:rPr>
          <w:rFonts w:ascii="Times New Roman" w:hAnsi="Times New Roman"/>
          <w:bCs/>
          <w:color w:val="000000"/>
        </w:rPr>
      </w:pPr>
    </w:p>
    <w:p w14:paraId="79F76140" w14:textId="77777777" w:rsidR="004716A3" w:rsidRPr="004716A3" w:rsidRDefault="004716A3" w:rsidP="004716A3">
      <w:pPr>
        <w:autoSpaceDE w:val="0"/>
        <w:autoSpaceDN w:val="0"/>
        <w:adjustRightInd w:val="0"/>
        <w:rPr>
          <w:rFonts w:ascii="Times New Roman" w:hAnsi="Times New Roman"/>
          <w:bCs/>
          <w:color w:val="000000"/>
        </w:rPr>
      </w:pPr>
      <w:proofErr w:type="gramStart"/>
      <w:r w:rsidRPr="004716A3">
        <w:rPr>
          <w:rFonts w:ascii="Times New Roman" w:hAnsi="Times New Roman"/>
          <w:bCs/>
          <w:color w:val="000000"/>
        </w:rPr>
        <w:t>13.01  Indemnified</w:t>
      </w:r>
      <w:proofErr w:type="gramEnd"/>
      <w:r w:rsidRPr="004716A3">
        <w:rPr>
          <w:rFonts w:ascii="Times New Roman" w:hAnsi="Times New Roman"/>
          <w:bCs/>
          <w:color w:val="000000"/>
        </w:rPr>
        <w:t xml:space="preserve"> Loan Agreement</w:t>
      </w:r>
      <w:r w:rsidR="00FC5A39">
        <w:rPr>
          <w:rFonts w:ascii="Times New Roman" w:hAnsi="Times New Roman"/>
          <w:bCs/>
          <w:color w:val="000000"/>
        </w:rPr>
        <w:t>s……………………………..</w:t>
      </w:r>
      <w:r w:rsidRPr="004716A3">
        <w:rPr>
          <w:rFonts w:ascii="Times New Roman" w:hAnsi="Times New Roman"/>
          <w:bCs/>
          <w:color w:val="000000"/>
        </w:rPr>
        <w:t xml:space="preserve">..       </w:t>
      </w:r>
      <w:r w:rsidRPr="004716A3">
        <w:rPr>
          <w:rFonts w:ascii="Times New Roman" w:hAnsi="Times New Roman"/>
          <w:bCs/>
          <w:color w:val="000000"/>
        </w:rPr>
        <w:tab/>
        <w:t>13-2</w:t>
      </w:r>
    </w:p>
    <w:p w14:paraId="79F76141" w14:textId="77777777" w:rsidR="004716A3" w:rsidRPr="004716A3" w:rsidRDefault="004716A3" w:rsidP="004716A3">
      <w:pPr>
        <w:autoSpaceDE w:val="0"/>
        <w:autoSpaceDN w:val="0"/>
        <w:adjustRightInd w:val="0"/>
        <w:rPr>
          <w:rFonts w:ascii="Times New Roman" w:hAnsi="Times New Roman"/>
          <w:bCs/>
          <w:color w:val="000000"/>
        </w:rPr>
      </w:pPr>
    </w:p>
    <w:p w14:paraId="79F76142" w14:textId="77777777" w:rsidR="004716A3" w:rsidRPr="004716A3" w:rsidRDefault="004716A3" w:rsidP="004716A3">
      <w:pPr>
        <w:autoSpaceDE w:val="0"/>
        <w:autoSpaceDN w:val="0"/>
        <w:adjustRightInd w:val="0"/>
        <w:rPr>
          <w:rFonts w:ascii="Times New Roman" w:hAnsi="Times New Roman"/>
          <w:bCs/>
          <w:color w:val="000000"/>
        </w:rPr>
      </w:pPr>
      <w:proofErr w:type="gramStart"/>
      <w:r w:rsidRPr="004716A3">
        <w:rPr>
          <w:rFonts w:ascii="Times New Roman" w:hAnsi="Times New Roman"/>
          <w:bCs/>
          <w:color w:val="000000"/>
        </w:rPr>
        <w:t>13.02  Indemnification</w:t>
      </w:r>
      <w:proofErr w:type="gramEnd"/>
      <w:r w:rsidRPr="004716A3">
        <w:rPr>
          <w:rFonts w:ascii="Times New Roman" w:hAnsi="Times New Roman"/>
          <w:bCs/>
          <w:color w:val="000000"/>
        </w:rPr>
        <w:t xml:space="preserve"> Requirements……………………......……...       </w:t>
      </w:r>
      <w:r w:rsidRPr="004716A3">
        <w:rPr>
          <w:rFonts w:ascii="Times New Roman" w:hAnsi="Times New Roman"/>
          <w:bCs/>
          <w:color w:val="000000"/>
        </w:rPr>
        <w:tab/>
        <w:t>13-2</w:t>
      </w:r>
    </w:p>
    <w:p w14:paraId="79F76143" w14:textId="77777777" w:rsidR="004716A3" w:rsidRPr="004716A3" w:rsidRDefault="004716A3" w:rsidP="004716A3">
      <w:pPr>
        <w:pStyle w:val="Heading1"/>
        <w:rPr>
          <w:rFonts w:ascii="Times New Roman" w:hAnsi="Times New Roman" w:cs="Times New Roman"/>
          <w:b w:val="0"/>
        </w:rPr>
      </w:pPr>
    </w:p>
    <w:p w14:paraId="79F76144" w14:textId="77777777" w:rsidR="004716A3" w:rsidRPr="004716A3" w:rsidRDefault="004716A3" w:rsidP="004716A3">
      <w:pPr>
        <w:pStyle w:val="Heading1"/>
        <w:rPr>
          <w:rFonts w:ascii="Times New Roman" w:hAnsi="Times New Roman" w:cs="Times New Roman"/>
          <w:b w:val="0"/>
        </w:rPr>
      </w:pPr>
    </w:p>
    <w:p w14:paraId="79F76145" w14:textId="77777777" w:rsidR="004716A3" w:rsidRDefault="004716A3" w:rsidP="004716A3">
      <w:pPr>
        <w:pStyle w:val="Heading1"/>
        <w:rPr>
          <w:rFonts w:ascii="Times New Roman" w:hAnsi="Times New Roman" w:cs="Times New Roman"/>
          <w:b w:val="0"/>
        </w:rPr>
      </w:pPr>
    </w:p>
    <w:p w14:paraId="79F76146" w14:textId="77777777" w:rsidR="004716A3" w:rsidRDefault="004716A3" w:rsidP="004716A3">
      <w:pPr>
        <w:pStyle w:val="Heading1"/>
        <w:rPr>
          <w:rFonts w:ascii="Times New Roman" w:hAnsi="Times New Roman" w:cs="Times New Roman"/>
          <w:b w:val="0"/>
        </w:rPr>
      </w:pPr>
    </w:p>
    <w:p w14:paraId="79F76147" w14:textId="77777777" w:rsidR="004716A3" w:rsidRDefault="004716A3" w:rsidP="004716A3">
      <w:pPr>
        <w:pStyle w:val="Heading1"/>
        <w:rPr>
          <w:rFonts w:ascii="Times New Roman" w:hAnsi="Times New Roman" w:cs="Times New Roman"/>
          <w:b w:val="0"/>
        </w:rPr>
      </w:pPr>
    </w:p>
    <w:p w14:paraId="79F76148" w14:textId="77777777" w:rsidR="004716A3" w:rsidRDefault="004716A3" w:rsidP="004716A3">
      <w:pPr>
        <w:pStyle w:val="Heading1"/>
        <w:rPr>
          <w:rFonts w:ascii="Times New Roman" w:hAnsi="Times New Roman" w:cs="Times New Roman"/>
          <w:b w:val="0"/>
        </w:rPr>
      </w:pPr>
    </w:p>
    <w:p w14:paraId="79F76149" w14:textId="77777777" w:rsidR="004716A3" w:rsidRDefault="004716A3" w:rsidP="004716A3">
      <w:pPr>
        <w:pStyle w:val="Heading1"/>
        <w:rPr>
          <w:rFonts w:ascii="Times New Roman" w:hAnsi="Times New Roman" w:cs="Times New Roman"/>
          <w:b w:val="0"/>
        </w:rPr>
      </w:pPr>
    </w:p>
    <w:p w14:paraId="79F7614A" w14:textId="77777777" w:rsidR="004716A3" w:rsidRDefault="004716A3" w:rsidP="004716A3">
      <w:pPr>
        <w:pStyle w:val="Heading1"/>
        <w:rPr>
          <w:rFonts w:ascii="Times New Roman" w:hAnsi="Times New Roman" w:cs="Times New Roman"/>
          <w:b w:val="0"/>
        </w:rPr>
      </w:pPr>
    </w:p>
    <w:p w14:paraId="79F7614B" w14:textId="77777777" w:rsidR="004716A3" w:rsidRDefault="004716A3" w:rsidP="004716A3">
      <w:pPr>
        <w:pStyle w:val="Heading1"/>
        <w:rPr>
          <w:rFonts w:ascii="Times New Roman" w:hAnsi="Times New Roman" w:cs="Times New Roman"/>
          <w:b w:val="0"/>
        </w:rPr>
      </w:pPr>
    </w:p>
    <w:p w14:paraId="79F7614C" w14:textId="77777777" w:rsidR="004716A3" w:rsidRDefault="004716A3" w:rsidP="004716A3">
      <w:pPr>
        <w:pStyle w:val="Heading1"/>
        <w:rPr>
          <w:rFonts w:ascii="Times New Roman" w:hAnsi="Times New Roman" w:cs="Times New Roman"/>
          <w:b w:val="0"/>
        </w:rPr>
      </w:pPr>
    </w:p>
    <w:p w14:paraId="79F7614D" w14:textId="77777777" w:rsidR="004716A3" w:rsidRDefault="004716A3" w:rsidP="004716A3">
      <w:pPr>
        <w:pStyle w:val="Heading1"/>
        <w:rPr>
          <w:rFonts w:ascii="Times New Roman" w:hAnsi="Times New Roman" w:cs="Times New Roman"/>
          <w:b w:val="0"/>
        </w:rPr>
      </w:pPr>
    </w:p>
    <w:p w14:paraId="79F7614E" w14:textId="77777777" w:rsidR="004716A3" w:rsidRDefault="004716A3" w:rsidP="004716A3">
      <w:pPr>
        <w:pStyle w:val="Heading1"/>
        <w:rPr>
          <w:rFonts w:ascii="Times New Roman" w:hAnsi="Times New Roman" w:cs="Times New Roman"/>
          <w:b w:val="0"/>
        </w:rPr>
      </w:pPr>
    </w:p>
    <w:p w14:paraId="79F7614F" w14:textId="77777777" w:rsidR="004716A3" w:rsidRDefault="004716A3" w:rsidP="004716A3">
      <w:pPr>
        <w:pStyle w:val="Heading1"/>
        <w:rPr>
          <w:rFonts w:ascii="Times New Roman" w:hAnsi="Times New Roman" w:cs="Times New Roman"/>
          <w:b w:val="0"/>
        </w:rPr>
      </w:pPr>
    </w:p>
    <w:p w14:paraId="79F76150" w14:textId="77777777" w:rsidR="004716A3" w:rsidRDefault="004716A3" w:rsidP="004716A3">
      <w:pPr>
        <w:pStyle w:val="Heading1"/>
        <w:rPr>
          <w:rFonts w:ascii="Times New Roman" w:hAnsi="Times New Roman" w:cs="Times New Roman"/>
          <w:b w:val="0"/>
        </w:rPr>
      </w:pPr>
    </w:p>
    <w:p w14:paraId="79F76151" w14:textId="77777777" w:rsidR="004716A3" w:rsidRDefault="004716A3" w:rsidP="004716A3">
      <w:pPr>
        <w:pStyle w:val="Heading1"/>
        <w:rPr>
          <w:rFonts w:ascii="Times New Roman" w:hAnsi="Times New Roman" w:cs="Times New Roman"/>
          <w:b w:val="0"/>
        </w:rPr>
      </w:pPr>
    </w:p>
    <w:p w14:paraId="79F76152" w14:textId="77777777" w:rsidR="004716A3" w:rsidRDefault="004716A3" w:rsidP="004716A3">
      <w:pPr>
        <w:pStyle w:val="Heading1"/>
        <w:rPr>
          <w:rFonts w:ascii="Times New Roman" w:hAnsi="Times New Roman" w:cs="Times New Roman"/>
          <w:b w:val="0"/>
        </w:rPr>
      </w:pPr>
    </w:p>
    <w:p w14:paraId="79F76153" w14:textId="77777777" w:rsidR="004716A3" w:rsidRDefault="004716A3" w:rsidP="004716A3">
      <w:pPr>
        <w:pStyle w:val="Heading1"/>
        <w:rPr>
          <w:rFonts w:ascii="Times New Roman" w:hAnsi="Times New Roman" w:cs="Times New Roman"/>
          <w:b w:val="0"/>
        </w:rPr>
      </w:pPr>
    </w:p>
    <w:p w14:paraId="79F76154" w14:textId="77777777" w:rsidR="004716A3" w:rsidRDefault="004716A3" w:rsidP="004716A3">
      <w:pPr>
        <w:pStyle w:val="Heading1"/>
        <w:rPr>
          <w:rFonts w:ascii="Times New Roman" w:hAnsi="Times New Roman" w:cs="Times New Roman"/>
          <w:b w:val="0"/>
        </w:rPr>
      </w:pPr>
    </w:p>
    <w:p w14:paraId="79F76155" w14:textId="77777777" w:rsidR="004716A3" w:rsidRDefault="004716A3" w:rsidP="004716A3">
      <w:pPr>
        <w:pStyle w:val="Heading1"/>
        <w:rPr>
          <w:rFonts w:ascii="Times New Roman" w:hAnsi="Times New Roman" w:cs="Times New Roman"/>
          <w:b w:val="0"/>
        </w:rPr>
      </w:pPr>
    </w:p>
    <w:p w14:paraId="79F76156" w14:textId="77777777" w:rsidR="004716A3" w:rsidRDefault="004716A3" w:rsidP="004716A3">
      <w:pPr>
        <w:pStyle w:val="Heading1"/>
        <w:rPr>
          <w:rFonts w:ascii="Times New Roman" w:hAnsi="Times New Roman" w:cs="Times New Roman"/>
          <w:b w:val="0"/>
        </w:rPr>
      </w:pPr>
    </w:p>
    <w:p w14:paraId="79F76157" w14:textId="77777777" w:rsidR="004716A3" w:rsidRDefault="004716A3" w:rsidP="004716A3">
      <w:pPr>
        <w:pStyle w:val="Heading1"/>
        <w:rPr>
          <w:rFonts w:ascii="Times New Roman" w:hAnsi="Times New Roman" w:cs="Times New Roman"/>
          <w:b w:val="0"/>
        </w:rPr>
      </w:pPr>
    </w:p>
    <w:p w14:paraId="79F76158" w14:textId="77777777" w:rsidR="004716A3" w:rsidRDefault="004716A3" w:rsidP="004716A3">
      <w:pPr>
        <w:pStyle w:val="Heading1"/>
        <w:rPr>
          <w:rFonts w:ascii="Times New Roman" w:hAnsi="Times New Roman" w:cs="Times New Roman"/>
          <w:b w:val="0"/>
        </w:rPr>
      </w:pPr>
    </w:p>
    <w:p w14:paraId="79F76159" w14:textId="77777777" w:rsidR="004716A3" w:rsidRDefault="004716A3" w:rsidP="004716A3">
      <w:pPr>
        <w:pStyle w:val="Heading1"/>
        <w:rPr>
          <w:rFonts w:ascii="Times New Roman" w:hAnsi="Times New Roman" w:cs="Times New Roman"/>
          <w:b w:val="0"/>
        </w:rPr>
      </w:pPr>
    </w:p>
    <w:p w14:paraId="79F7615A" w14:textId="77777777" w:rsidR="004716A3" w:rsidRDefault="004716A3" w:rsidP="004716A3">
      <w:pPr>
        <w:pStyle w:val="Heading1"/>
        <w:rPr>
          <w:rFonts w:ascii="Times New Roman" w:hAnsi="Times New Roman" w:cs="Times New Roman"/>
          <w:b w:val="0"/>
        </w:rPr>
      </w:pPr>
    </w:p>
    <w:p w14:paraId="79F7615B" w14:textId="77777777" w:rsidR="004716A3" w:rsidRDefault="004716A3" w:rsidP="004716A3">
      <w:pPr>
        <w:pStyle w:val="Heading1"/>
        <w:rPr>
          <w:rFonts w:ascii="Times New Roman" w:hAnsi="Times New Roman" w:cs="Times New Roman"/>
          <w:b w:val="0"/>
        </w:rPr>
      </w:pPr>
    </w:p>
    <w:p w14:paraId="79F7615C" w14:textId="77777777" w:rsidR="004716A3" w:rsidRDefault="004716A3" w:rsidP="004716A3">
      <w:pPr>
        <w:pStyle w:val="Heading1"/>
        <w:rPr>
          <w:rFonts w:ascii="Times New Roman" w:hAnsi="Times New Roman" w:cs="Times New Roman"/>
          <w:b w:val="0"/>
        </w:rPr>
      </w:pPr>
    </w:p>
    <w:p w14:paraId="79F7615D" w14:textId="77777777" w:rsidR="004716A3" w:rsidRDefault="004716A3" w:rsidP="004716A3">
      <w:pPr>
        <w:pStyle w:val="Heading1"/>
        <w:rPr>
          <w:rFonts w:ascii="Times New Roman" w:hAnsi="Times New Roman" w:cs="Times New Roman"/>
          <w:b w:val="0"/>
        </w:rPr>
      </w:pPr>
    </w:p>
    <w:p w14:paraId="79F7615E" w14:textId="77777777" w:rsidR="004716A3" w:rsidRDefault="004716A3" w:rsidP="004716A3">
      <w:pPr>
        <w:pStyle w:val="Heading1"/>
        <w:rPr>
          <w:rFonts w:ascii="Times New Roman" w:hAnsi="Times New Roman" w:cs="Times New Roman"/>
          <w:b w:val="0"/>
        </w:rPr>
      </w:pPr>
    </w:p>
    <w:p w14:paraId="79F7615F" w14:textId="77777777" w:rsidR="004716A3" w:rsidRDefault="004716A3" w:rsidP="004716A3">
      <w:pPr>
        <w:pStyle w:val="Heading1"/>
        <w:rPr>
          <w:rFonts w:ascii="Times New Roman" w:hAnsi="Times New Roman" w:cs="Times New Roman"/>
          <w:b w:val="0"/>
        </w:rPr>
      </w:pPr>
    </w:p>
    <w:p w14:paraId="79F76160" w14:textId="77777777" w:rsidR="004716A3" w:rsidRDefault="004716A3" w:rsidP="004716A3">
      <w:pPr>
        <w:pStyle w:val="Heading1"/>
        <w:rPr>
          <w:rFonts w:ascii="Times New Roman" w:hAnsi="Times New Roman" w:cs="Times New Roman"/>
          <w:b w:val="0"/>
        </w:rPr>
      </w:pPr>
    </w:p>
    <w:p w14:paraId="79F76161" w14:textId="77777777" w:rsidR="004716A3" w:rsidRDefault="004716A3" w:rsidP="004716A3">
      <w:pPr>
        <w:pStyle w:val="Heading1"/>
        <w:rPr>
          <w:rFonts w:ascii="Times New Roman" w:hAnsi="Times New Roman" w:cs="Times New Roman"/>
          <w:b w:val="0"/>
        </w:rPr>
      </w:pPr>
    </w:p>
    <w:p w14:paraId="79F76162" w14:textId="77777777" w:rsidR="004716A3" w:rsidRDefault="004716A3" w:rsidP="004716A3">
      <w:pPr>
        <w:pStyle w:val="Heading1"/>
        <w:rPr>
          <w:rFonts w:ascii="Times New Roman" w:hAnsi="Times New Roman" w:cs="Times New Roman"/>
          <w:b w:val="0"/>
        </w:rPr>
      </w:pPr>
    </w:p>
    <w:p w14:paraId="79F76163" w14:textId="77777777" w:rsidR="004716A3" w:rsidRPr="004716A3" w:rsidRDefault="004716A3" w:rsidP="004716A3">
      <w:pPr>
        <w:rPr>
          <w:rFonts w:ascii="Times New Roman" w:hAnsi="Times New Roman"/>
        </w:rPr>
      </w:pPr>
    </w:p>
    <w:p w14:paraId="79F76164" w14:textId="77777777" w:rsidR="004716A3" w:rsidRDefault="004716A3" w:rsidP="004716A3">
      <w:pPr>
        <w:rPr>
          <w:rFonts w:ascii="Times New Roman" w:hAnsi="Times New Roman"/>
        </w:rPr>
      </w:pPr>
    </w:p>
    <w:p w14:paraId="79F76165" w14:textId="77777777" w:rsidR="004716A3" w:rsidRDefault="004716A3" w:rsidP="004716A3">
      <w:pPr>
        <w:rPr>
          <w:rFonts w:ascii="Times New Roman" w:hAnsi="Times New Roman"/>
        </w:rPr>
      </w:pPr>
    </w:p>
    <w:p w14:paraId="79F76166" w14:textId="77777777" w:rsidR="004716A3" w:rsidRDefault="004716A3" w:rsidP="004716A3">
      <w:pPr>
        <w:rPr>
          <w:rFonts w:ascii="Times New Roman" w:hAnsi="Times New Roman"/>
        </w:rPr>
      </w:pPr>
    </w:p>
    <w:p w14:paraId="79F76167" w14:textId="77777777" w:rsidR="004716A3" w:rsidRPr="004716A3" w:rsidRDefault="004716A3" w:rsidP="004716A3">
      <w:pPr>
        <w:rPr>
          <w:rFonts w:ascii="Times New Roman" w:hAnsi="Times New Roman"/>
          <w:u w:val="single"/>
        </w:rPr>
      </w:pPr>
      <w:proofErr w:type="gramStart"/>
      <w:r w:rsidRPr="004716A3">
        <w:rPr>
          <w:rFonts w:ascii="Times New Roman" w:hAnsi="Times New Roman"/>
          <w:u w:val="single"/>
        </w:rPr>
        <w:lastRenderedPageBreak/>
        <w:t>13.01</w:t>
      </w:r>
      <w:r w:rsidRPr="006B45FF">
        <w:rPr>
          <w:rFonts w:ascii="Times New Roman" w:hAnsi="Times New Roman"/>
        </w:rPr>
        <w:t xml:space="preserve">  </w:t>
      </w:r>
      <w:r w:rsidRPr="004716A3">
        <w:rPr>
          <w:rFonts w:ascii="Times New Roman" w:hAnsi="Times New Roman"/>
          <w:u w:val="single"/>
        </w:rPr>
        <w:t>INDEMNIFIED</w:t>
      </w:r>
      <w:proofErr w:type="gramEnd"/>
      <w:r w:rsidRPr="004716A3">
        <w:rPr>
          <w:rFonts w:ascii="Times New Roman" w:hAnsi="Times New Roman"/>
          <w:u w:val="single"/>
        </w:rPr>
        <w:t xml:space="preserve"> LOAN AGREEMENTS</w:t>
      </w:r>
    </w:p>
    <w:p w14:paraId="79F76168" w14:textId="77777777" w:rsidR="004716A3" w:rsidRDefault="004716A3" w:rsidP="004716A3">
      <w:pPr>
        <w:rPr>
          <w:rFonts w:ascii="Times New Roman" w:hAnsi="Times New Roman"/>
        </w:rPr>
      </w:pPr>
    </w:p>
    <w:p w14:paraId="79F76169" w14:textId="0F5FBD16" w:rsidR="004716A3" w:rsidRPr="006B45FF" w:rsidRDefault="006B45FF" w:rsidP="006B45FF">
      <w:pPr>
        <w:rPr>
          <w:rFonts w:ascii="Times New Roman" w:hAnsi="Times New Roman"/>
        </w:rPr>
      </w:pPr>
      <w:r w:rsidRPr="006B45FF">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a.  </w:t>
      </w:r>
      <w:r w:rsidR="004716A3" w:rsidRPr="006B45FF">
        <w:rPr>
          <w:rFonts w:ascii="Times New Roman" w:hAnsi="Times New Roman"/>
        </w:rPr>
        <w:t>An</w:t>
      </w:r>
      <w:proofErr w:type="gramEnd"/>
      <w:r w:rsidR="004716A3" w:rsidRPr="006B45FF">
        <w:rPr>
          <w:rFonts w:ascii="Times New Roman" w:hAnsi="Times New Roman"/>
        </w:rPr>
        <w:t xml:space="preserve"> indemnification agreement</w:t>
      </w:r>
      <w:r w:rsidR="00F97FF9" w:rsidRPr="006B45FF">
        <w:rPr>
          <w:rFonts w:ascii="Times New Roman" w:hAnsi="Times New Roman"/>
        </w:rPr>
        <w:t xml:space="preserve"> (IA)</w:t>
      </w:r>
      <w:r w:rsidR="004716A3" w:rsidRPr="006B45FF">
        <w:rPr>
          <w:rFonts w:ascii="Times New Roman" w:hAnsi="Times New Roman"/>
        </w:rPr>
        <w:t xml:space="preserve"> may be established when it is determined egregious underwriting </w:t>
      </w:r>
      <w:r w:rsidR="00F97FF9" w:rsidRPr="006B45FF">
        <w:rPr>
          <w:rFonts w:ascii="Times New Roman" w:hAnsi="Times New Roman"/>
        </w:rPr>
        <w:t>was</w:t>
      </w:r>
      <w:r w:rsidR="004716A3" w:rsidRPr="006B45FF">
        <w:rPr>
          <w:rFonts w:ascii="Times New Roman" w:hAnsi="Times New Roman"/>
        </w:rPr>
        <w:t xml:space="preserve"> conducted by the originating lender.  Audit reviews are performed by VA Central Office (VACO) Quality Assurance or the </w:t>
      </w:r>
      <w:r w:rsidR="00F97FF9" w:rsidRPr="006B45FF">
        <w:rPr>
          <w:rFonts w:ascii="Times New Roman" w:hAnsi="Times New Roman"/>
        </w:rPr>
        <w:t xml:space="preserve">Loan Production (LP) section at the </w:t>
      </w:r>
      <w:r w:rsidR="004716A3" w:rsidRPr="006B45FF">
        <w:rPr>
          <w:rFonts w:ascii="Times New Roman" w:hAnsi="Times New Roman"/>
        </w:rPr>
        <w:t xml:space="preserve">Regional Loan Center (RLC) </w:t>
      </w:r>
      <w:r w:rsidR="00F97FF9" w:rsidRPr="006B45FF">
        <w:rPr>
          <w:rFonts w:ascii="Times New Roman" w:hAnsi="Times New Roman"/>
        </w:rPr>
        <w:t>of jurisdiction</w:t>
      </w:r>
      <w:r w:rsidR="004716A3" w:rsidRPr="006B45FF">
        <w:rPr>
          <w:rFonts w:ascii="Times New Roman" w:hAnsi="Times New Roman"/>
        </w:rPr>
        <w:t xml:space="preserve"> when completing a full review.  The </w:t>
      </w:r>
      <w:r w:rsidR="00F97FF9" w:rsidRPr="006B45FF">
        <w:rPr>
          <w:rFonts w:ascii="Times New Roman" w:hAnsi="Times New Roman"/>
        </w:rPr>
        <w:t>IA</w:t>
      </w:r>
      <w:r w:rsidR="004716A3" w:rsidRPr="006B45FF">
        <w:rPr>
          <w:rFonts w:ascii="Times New Roman" w:hAnsi="Times New Roman"/>
        </w:rPr>
        <w:t xml:space="preserve"> is prepared by VACO Quality Assurance</w:t>
      </w:r>
      <w:r w:rsidR="00F97FF9" w:rsidRPr="006B45FF">
        <w:rPr>
          <w:rFonts w:ascii="Times New Roman" w:hAnsi="Times New Roman"/>
        </w:rPr>
        <w:t xml:space="preserve"> for specified loans </w:t>
      </w:r>
      <w:r w:rsidR="00EB3220" w:rsidRPr="006B45FF">
        <w:rPr>
          <w:rFonts w:ascii="Times New Roman" w:hAnsi="Times New Roman"/>
        </w:rPr>
        <w:t xml:space="preserve">or subsequent VA interest rate reduction refinancing loans </w:t>
      </w:r>
      <w:r w:rsidR="00F97FF9" w:rsidRPr="006B45FF">
        <w:rPr>
          <w:rFonts w:ascii="Times New Roman" w:hAnsi="Times New Roman"/>
        </w:rPr>
        <w:t>that go into default</w:t>
      </w:r>
      <w:r w:rsidR="0008321A">
        <w:rPr>
          <w:rFonts w:ascii="Times New Roman" w:hAnsi="Times New Roman"/>
        </w:rPr>
        <w:t xml:space="preserve">, as defined in 38 </w:t>
      </w:r>
      <w:r w:rsidR="00EB3220" w:rsidRPr="006B45FF">
        <w:rPr>
          <w:rFonts w:ascii="Times New Roman" w:hAnsi="Times New Roman"/>
        </w:rPr>
        <w:t>CFR 36.4301,</w:t>
      </w:r>
      <w:r w:rsidR="0008321A">
        <w:rPr>
          <w:rFonts w:ascii="Times New Roman" w:hAnsi="Times New Roman"/>
        </w:rPr>
        <w:t xml:space="preserve"> within 5</w:t>
      </w:r>
      <w:r w:rsidR="00F97FF9" w:rsidRPr="006B45FF">
        <w:rPr>
          <w:rFonts w:ascii="Times New Roman" w:hAnsi="Times New Roman"/>
        </w:rPr>
        <w:t xml:space="preserve"> years of the date of guaranty</w:t>
      </w:r>
      <w:r w:rsidR="004716A3" w:rsidRPr="006B45FF">
        <w:rPr>
          <w:rFonts w:ascii="Times New Roman" w:hAnsi="Times New Roman"/>
        </w:rPr>
        <w:t xml:space="preserve"> to establish reimbursement for any loss incurred.</w:t>
      </w:r>
    </w:p>
    <w:p w14:paraId="79F7616A" w14:textId="77777777" w:rsidR="004716A3" w:rsidRPr="004716A3" w:rsidRDefault="004716A3" w:rsidP="004716A3">
      <w:pPr>
        <w:rPr>
          <w:rFonts w:ascii="Times New Roman" w:hAnsi="Times New Roman"/>
        </w:rPr>
      </w:pPr>
    </w:p>
    <w:p w14:paraId="79F7616B" w14:textId="046FF364" w:rsidR="004716A3" w:rsidRPr="004716A3" w:rsidRDefault="00FC5A39" w:rsidP="004716A3">
      <w:pPr>
        <w:rPr>
          <w:rFonts w:ascii="Times New Roman" w:hAnsi="Times New Roman"/>
        </w:rPr>
      </w:pPr>
      <w:r>
        <w:rPr>
          <w:rFonts w:ascii="Times New Roman" w:hAnsi="Times New Roman"/>
        </w:rPr>
        <w:t xml:space="preserve">   </w:t>
      </w:r>
      <w:proofErr w:type="gramStart"/>
      <w:r w:rsidR="006B45FF">
        <w:rPr>
          <w:rFonts w:ascii="Times New Roman" w:hAnsi="Times New Roman"/>
        </w:rPr>
        <w:t xml:space="preserve">b.  </w:t>
      </w:r>
      <w:r w:rsidR="004716A3" w:rsidRPr="004716A3">
        <w:rPr>
          <w:rFonts w:ascii="Times New Roman" w:hAnsi="Times New Roman"/>
        </w:rPr>
        <w:t>Any</w:t>
      </w:r>
      <w:proofErr w:type="gramEnd"/>
      <w:r w:rsidR="004716A3" w:rsidRPr="004716A3">
        <w:rPr>
          <w:rFonts w:ascii="Times New Roman" w:hAnsi="Times New Roman"/>
        </w:rPr>
        <w:t xml:space="preserve"> servicer who accepts transfer of servicing rights on the loan will be allowed to transfer property and convey title to VA and receive a claim payment.  VA will pursue the originating lender for reimbursement of losses incurred as a result of the termination action.</w:t>
      </w:r>
    </w:p>
    <w:p w14:paraId="79F7616C" w14:textId="77777777" w:rsidR="004716A3" w:rsidRPr="004716A3" w:rsidRDefault="004716A3" w:rsidP="004716A3">
      <w:pPr>
        <w:rPr>
          <w:rFonts w:ascii="Times New Roman" w:hAnsi="Times New Roman"/>
        </w:rPr>
      </w:pPr>
    </w:p>
    <w:p w14:paraId="79F7616D" w14:textId="55D8EDD0" w:rsidR="004716A3" w:rsidRDefault="00FC5A39" w:rsidP="004716A3">
      <w:pPr>
        <w:rPr>
          <w:rFonts w:ascii="Times New Roman" w:hAnsi="Times New Roman"/>
        </w:rPr>
      </w:pPr>
      <w:r>
        <w:rPr>
          <w:rFonts w:ascii="Times New Roman" w:hAnsi="Times New Roman"/>
        </w:rPr>
        <w:t xml:space="preserve">   </w:t>
      </w:r>
      <w:proofErr w:type="gramStart"/>
      <w:r w:rsidR="006B45FF">
        <w:rPr>
          <w:rFonts w:ascii="Times New Roman" w:hAnsi="Times New Roman"/>
        </w:rPr>
        <w:t xml:space="preserve">c.  </w:t>
      </w:r>
      <w:r w:rsidR="004716A3" w:rsidRPr="004716A3">
        <w:rPr>
          <w:rFonts w:ascii="Times New Roman" w:hAnsi="Times New Roman"/>
        </w:rPr>
        <w:t>If</w:t>
      </w:r>
      <w:proofErr w:type="gramEnd"/>
      <w:r w:rsidR="004716A3" w:rsidRPr="004716A3">
        <w:rPr>
          <w:rFonts w:ascii="Times New Roman" w:hAnsi="Times New Roman"/>
        </w:rPr>
        <w:t xml:space="preserve"> a loan modification is executed on an indemnified loan, servicers are still eligible for an incentive payment for completing the loan modification.  </w:t>
      </w:r>
    </w:p>
    <w:p w14:paraId="79F7616E" w14:textId="77777777" w:rsidR="00FC5A39" w:rsidRDefault="00FC5A39" w:rsidP="004716A3">
      <w:pPr>
        <w:rPr>
          <w:rFonts w:ascii="Times New Roman" w:hAnsi="Times New Roman"/>
        </w:rPr>
      </w:pPr>
    </w:p>
    <w:p w14:paraId="79F7616F" w14:textId="77777777" w:rsidR="00FC5A39" w:rsidRPr="00FC5A39" w:rsidRDefault="00FC5A39" w:rsidP="004716A3">
      <w:pPr>
        <w:rPr>
          <w:rFonts w:ascii="Times New Roman" w:hAnsi="Times New Roman"/>
          <w:u w:val="single"/>
        </w:rPr>
      </w:pPr>
      <w:proofErr w:type="gramStart"/>
      <w:r w:rsidRPr="00FC5A39">
        <w:rPr>
          <w:rFonts w:ascii="Times New Roman" w:hAnsi="Times New Roman"/>
          <w:u w:val="single"/>
        </w:rPr>
        <w:t>13.02</w:t>
      </w:r>
      <w:r w:rsidRPr="006B45FF">
        <w:rPr>
          <w:rFonts w:ascii="Times New Roman" w:hAnsi="Times New Roman"/>
        </w:rPr>
        <w:t xml:space="preserve">  </w:t>
      </w:r>
      <w:r w:rsidRPr="00FC5A39">
        <w:rPr>
          <w:rFonts w:ascii="Times New Roman" w:hAnsi="Times New Roman"/>
          <w:u w:val="single"/>
        </w:rPr>
        <w:t>INDEMNIFICATION</w:t>
      </w:r>
      <w:proofErr w:type="gramEnd"/>
      <w:r w:rsidRPr="00FC5A39">
        <w:rPr>
          <w:rFonts w:ascii="Times New Roman" w:hAnsi="Times New Roman"/>
          <w:u w:val="single"/>
        </w:rPr>
        <w:t xml:space="preserve"> REQUIREMENTS</w:t>
      </w:r>
    </w:p>
    <w:p w14:paraId="79F76170" w14:textId="77777777" w:rsidR="004716A3" w:rsidRPr="004716A3" w:rsidRDefault="004716A3" w:rsidP="004716A3">
      <w:pPr>
        <w:rPr>
          <w:rFonts w:ascii="Times New Roman" w:hAnsi="Times New Roman"/>
        </w:rPr>
      </w:pPr>
    </w:p>
    <w:p w14:paraId="79F76171" w14:textId="68F9FFBD" w:rsidR="004716A3" w:rsidRPr="006B45FF" w:rsidRDefault="006B45FF" w:rsidP="006B45FF">
      <w:pPr>
        <w:rPr>
          <w:rFonts w:ascii="Times New Roman" w:hAnsi="Times New Roman"/>
        </w:rPr>
      </w:pPr>
      <w:r w:rsidRPr="006B45FF">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a.  </w:t>
      </w:r>
      <w:r w:rsidR="004716A3" w:rsidRPr="006B45FF">
        <w:rPr>
          <w:rFonts w:ascii="Times New Roman" w:hAnsi="Times New Roman"/>
        </w:rPr>
        <w:t>Indemnification</w:t>
      </w:r>
      <w:proofErr w:type="gramEnd"/>
      <w:r w:rsidR="004716A3" w:rsidRPr="006B45FF">
        <w:rPr>
          <w:rFonts w:ascii="Times New Roman" w:hAnsi="Times New Roman"/>
        </w:rPr>
        <w:t xml:space="preserve"> shall be made in accordance with the following terms:</w:t>
      </w:r>
    </w:p>
    <w:p w14:paraId="79F76172" w14:textId="77777777" w:rsidR="004716A3" w:rsidRPr="004716A3" w:rsidRDefault="004716A3" w:rsidP="004716A3">
      <w:pPr>
        <w:rPr>
          <w:rFonts w:ascii="Times New Roman" w:hAnsi="Times New Roman"/>
        </w:rPr>
      </w:pPr>
    </w:p>
    <w:p w14:paraId="79F76174" w14:textId="17C4FEEE" w:rsidR="004716A3" w:rsidRPr="00FC5A39" w:rsidRDefault="006B45FF" w:rsidP="00FC5A39">
      <w:pPr>
        <w:rPr>
          <w:rFonts w:ascii="Times New Roman" w:hAnsi="Times New Roman"/>
        </w:rPr>
      </w:pPr>
      <w:r>
        <w:rPr>
          <w:rFonts w:ascii="Times New Roman" w:hAnsi="Times New Roman"/>
        </w:rPr>
        <w:t xml:space="preserve">   </w:t>
      </w:r>
      <w:r w:rsidRPr="006B45FF">
        <w:rPr>
          <w:rFonts w:ascii="Times New Roman" w:hAnsi="Times New Roman"/>
        </w:rPr>
        <w:t>1.</w:t>
      </w:r>
      <w:r>
        <w:rPr>
          <w:rFonts w:ascii="Times New Roman" w:hAnsi="Times New Roman"/>
        </w:rPr>
        <w:t xml:space="preserve">  </w:t>
      </w:r>
      <w:r w:rsidR="004716A3" w:rsidRPr="006B45FF">
        <w:rPr>
          <w:rFonts w:ascii="Times New Roman" w:hAnsi="Times New Roman"/>
        </w:rPr>
        <w:t xml:space="preserve">Where, as of the date of signing of an </w:t>
      </w:r>
      <w:r w:rsidR="00A76DA3">
        <w:rPr>
          <w:rFonts w:ascii="Times New Roman" w:hAnsi="Times New Roman"/>
        </w:rPr>
        <w:t>IA</w:t>
      </w:r>
      <w:r w:rsidR="004716A3" w:rsidRPr="006B45FF">
        <w:rPr>
          <w:rFonts w:ascii="Times New Roman" w:hAnsi="Times New Roman"/>
        </w:rPr>
        <w:t xml:space="preserve">, a claim under </w:t>
      </w:r>
      <w:r w:rsidR="004716A3" w:rsidRPr="00FC5A39">
        <w:rPr>
          <w:rFonts w:ascii="Times New Roman" w:hAnsi="Times New Roman"/>
        </w:rPr>
        <w:t>guaranty has not been submitted to VA, the property will not be conveyed to VA and no claim under guaranty shall be submitted by the original servicer.  All VA requirements for servicing and payment of loan fees will be observed in respect to such mortgage.  In the event of a claim under guaranty from a transferee of a mortgage covered by this agreement, indemnification will be in accordance with paragraph (</w:t>
      </w:r>
      <w:r w:rsidR="005435B1">
        <w:rPr>
          <w:rFonts w:ascii="Times New Roman" w:hAnsi="Times New Roman"/>
        </w:rPr>
        <w:t>2</w:t>
      </w:r>
      <w:r w:rsidR="004716A3" w:rsidRPr="00FC5A39">
        <w:rPr>
          <w:rFonts w:ascii="Times New Roman" w:hAnsi="Times New Roman"/>
        </w:rPr>
        <w:t>) or (</w:t>
      </w:r>
      <w:r w:rsidR="005435B1">
        <w:rPr>
          <w:rFonts w:ascii="Times New Roman" w:hAnsi="Times New Roman"/>
        </w:rPr>
        <w:t xml:space="preserve">3) </w:t>
      </w:r>
      <w:r w:rsidR="004716A3" w:rsidRPr="00FC5A39">
        <w:rPr>
          <w:rFonts w:ascii="Times New Roman" w:hAnsi="Times New Roman"/>
        </w:rPr>
        <w:t>whichever applies.</w:t>
      </w:r>
    </w:p>
    <w:p w14:paraId="79F76175" w14:textId="77777777" w:rsidR="004716A3" w:rsidRPr="004716A3" w:rsidRDefault="004716A3" w:rsidP="004716A3">
      <w:pPr>
        <w:rPr>
          <w:rFonts w:ascii="Times New Roman" w:hAnsi="Times New Roman"/>
        </w:rPr>
      </w:pPr>
    </w:p>
    <w:p w14:paraId="79F76176" w14:textId="35EC3F6A" w:rsidR="00FC5A39" w:rsidRPr="006B45FF" w:rsidRDefault="006B45FF" w:rsidP="006B45FF">
      <w:pPr>
        <w:rPr>
          <w:rFonts w:ascii="Times New Roman" w:hAnsi="Times New Roman"/>
        </w:rPr>
      </w:pPr>
      <w:r>
        <w:rPr>
          <w:rFonts w:ascii="Times New Roman" w:hAnsi="Times New Roman"/>
        </w:rPr>
        <w:t xml:space="preserve">   2.  </w:t>
      </w:r>
      <w:r w:rsidR="004716A3" w:rsidRPr="006B45FF">
        <w:rPr>
          <w:rFonts w:ascii="Times New Roman" w:hAnsi="Times New Roman"/>
        </w:rPr>
        <w:t>Where a VA guaranty claim is pending</w:t>
      </w:r>
      <w:r w:rsidR="0008321A">
        <w:rPr>
          <w:rFonts w:ascii="Times New Roman" w:hAnsi="Times New Roman"/>
        </w:rPr>
        <w:t>,</w:t>
      </w:r>
      <w:r w:rsidR="004716A3" w:rsidRPr="006B45FF">
        <w:rPr>
          <w:rFonts w:ascii="Times New Roman" w:hAnsi="Times New Roman"/>
        </w:rPr>
        <w:t xml:space="preserve"> or has been paid in </w:t>
      </w:r>
      <w:proofErr w:type="gramStart"/>
      <w:r w:rsidR="004716A3" w:rsidRPr="006B45FF">
        <w:rPr>
          <w:rFonts w:ascii="Times New Roman" w:hAnsi="Times New Roman"/>
        </w:rPr>
        <w:t>full</w:t>
      </w:r>
      <w:r w:rsidR="0008321A">
        <w:rPr>
          <w:rFonts w:ascii="Times New Roman" w:hAnsi="Times New Roman"/>
        </w:rPr>
        <w:t>,</w:t>
      </w:r>
      <w:proofErr w:type="gramEnd"/>
      <w:r w:rsidR="004716A3" w:rsidRPr="006B45FF">
        <w:rPr>
          <w:rFonts w:ascii="Times New Roman" w:hAnsi="Times New Roman"/>
        </w:rPr>
        <w:t xml:space="preserve"> and the property is </w:t>
      </w:r>
    </w:p>
    <w:p w14:paraId="79F76177" w14:textId="14CD8471" w:rsidR="004716A3" w:rsidRPr="00FC5A39" w:rsidRDefault="004716A3" w:rsidP="00FC5A39">
      <w:pPr>
        <w:rPr>
          <w:rFonts w:ascii="Times New Roman" w:hAnsi="Times New Roman"/>
        </w:rPr>
      </w:pPr>
      <w:proofErr w:type="gramStart"/>
      <w:r w:rsidRPr="00FC5A39">
        <w:rPr>
          <w:rFonts w:ascii="Times New Roman" w:hAnsi="Times New Roman"/>
        </w:rPr>
        <w:t>owned</w:t>
      </w:r>
      <w:proofErr w:type="gramEnd"/>
      <w:r w:rsidRPr="00FC5A39">
        <w:rPr>
          <w:rFonts w:ascii="Times New Roman" w:hAnsi="Times New Roman"/>
        </w:rPr>
        <w:t xml:space="preserve"> by VA, </w:t>
      </w:r>
      <w:proofErr w:type="spellStart"/>
      <w:r w:rsidRPr="00FC5A39">
        <w:rPr>
          <w:rFonts w:ascii="Times New Roman" w:hAnsi="Times New Roman"/>
        </w:rPr>
        <w:t>reconveyance</w:t>
      </w:r>
      <w:proofErr w:type="spellEnd"/>
      <w:r w:rsidRPr="00FC5A39">
        <w:rPr>
          <w:rFonts w:ascii="Times New Roman" w:hAnsi="Times New Roman"/>
        </w:rPr>
        <w:t xml:space="preserve"> of the property will be accepted by the servicer and indemnification will be made to VA for its investment.  VA's investment includes, but is not limited to:  the amount VA paid to the servicer when the servicer conveyed the property to VA; the full amount of the guaranty claim; all taxes and assessments; all maintenance and operating expenses, including costs of rehabilitation and preservation of the property; and all sales expenses, where applicable.  In the event VA does not </w:t>
      </w:r>
      <w:proofErr w:type="spellStart"/>
      <w:r w:rsidRPr="00FC5A39">
        <w:rPr>
          <w:rFonts w:ascii="Times New Roman" w:hAnsi="Times New Roman"/>
        </w:rPr>
        <w:t>reconvey</w:t>
      </w:r>
      <w:proofErr w:type="spellEnd"/>
      <w:r w:rsidRPr="00FC5A39">
        <w:rPr>
          <w:rFonts w:ascii="Times New Roman" w:hAnsi="Times New Roman"/>
        </w:rPr>
        <w:t xml:space="preserve"> the property to the servicer, VA's loss will be calculated in accordance with paragraph (</w:t>
      </w:r>
      <w:r w:rsidR="005435B1">
        <w:rPr>
          <w:rFonts w:ascii="Times New Roman" w:hAnsi="Times New Roman"/>
        </w:rPr>
        <w:t>3</w:t>
      </w:r>
      <w:r w:rsidRPr="00FC5A39">
        <w:rPr>
          <w:rFonts w:ascii="Times New Roman" w:hAnsi="Times New Roman"/>
        </w:rPr>
        <w:t>).</w:t>
      </w:r>
    </w:p>
    <w:p w14:paraId="79F76178" w14:textId="77777777" w:rsidR="004716A3" w:rsidRPr="004716A3" w:rsidRDefault="004716A3" w:rsidP="004716A3">
      <w:pPr>
        <w:rPr>
          <w:rFonts w:ascii="Times New Roman" w:hAnsi="Times New Roman"/>
        </w:rPr>
      </w:pPr>
    </w:p>
    <w:p w14:paraId="79F76179" w14:textId="4B549B9C" w:rsidR="00FC5A39" w:rsidRDefault="006B45FF" w:rsidP="006B45FF">
      <w:pPr>
        <w:rPr>
          <w:rFonts w:ascii="Times New Roman" w:hAnsi="Times New Roman"/>
        </w:rPr>
      </w:pPr>
      <w:r>
        <w:rPr>
          <w:rFonts w:ascii="Times New Roman" w:hAnsi="Times New Roman"/>
        </w:rPr>
        <w:t xml:space="preserve">   3. </w:t>
      </w:r>
      <w:r w:rsidR="004716A3" w:rsidRPr="004716A3">
        <w:rPr>
          <w:rFonts w:ascii="Times New Roman" w:hAnsi="Times New Roman"/>
        </w:rPr>
        <w:t xml:space="preserve"> Where a VA guaranty claim has been paid in full and the property has been sold </w:t>
      </w:r>
    </w:p>
    <w:p w14:paraId="79F7617A" w14:textId="662371D3" w:rsidR="004716A3" w:rsidRPr="004716A3" w:rsidRDefault="004716A3" w:rsidP="00FC5A39">
      <w:pPr>
        <w:rPr>
          <w:rFonts w:ascii="Times New Roman" w:hAnsi="Times New Roman"/>
        </w:rPr>
      </w:pPr>
      <w:proofErr w:type="gramStart"/>
      <w:r w:rsidRPr="004716A3">
        <w:rPr>
          <w:rFonts w:ascii="Times New Roman" w:hAnsi="Times New Roman"/>
        </w:rPr>
        <w:t>by</w:t>
      </w:r>
      <w:proofErr w:type="gramEnd"/>
      <w:r w:rsidRPr="004716A3">
        <w:rPr>
          <w:rFonts w:ascii="Times New Roman" w:hAnsi="Times New Roman"/>
        </w:rPr>
        <w:t xml:space="preserve"> VA to a third party, the amount of indemnification is VA's investment as defined in paragraph (</w:t>
      </w:r>
      <w:r w:rsidR="005435B1">
        <w:rPr>
          <w:rFonts w:ascii="Times New Roman" w:hAnsi="Times New Roman"/>
        </w:rPr>
        <w:t>2</w:t>
      </w:r>
      <w:r w:rsidRPr="004716A3">
        <w:rPr>
          <w:rFonts w:ascii="Times New Roman" w:hAnsi="Times New Roman"/>
        </w:rPr>
        <w:t>), minus the sales price of the property.</w:t>
      </w:r>
    </w:p>
    <w:p w14:paraId="79F7617B" w14:textId="77777777" w:rsidR="004716A3" w:rsidRPr="004716A3" w:rsidRDefault="004716A3" w:rsidP="004716A3">
      <w:pPr>
        <w:rPr>
          <w:rFonts w:ascii="Times New Roman" w:hAnsi="Times New Roman"/>
        </w:rPr>
      </w:pPr>
    </w:p>
    <w:p w14:paraId="79F7617C" w14:textId="4B07BF15" w:rsidR="00FC5A39" w:rsidRDefault="006B45FF" w:rsidP="006B45FF">
      <w:pPr>
        <w:rPr>
          <w:rFonts w:ascii="Times New Roman" w:hAnsi="Times New Roman"/>
        </w:rPr>
      </w:pPr>
      <w:r>
        <w:rPr>
          <w:rFonts w:ascii="Times New Roman" w:hAnsi="Times New Roman"/>
        </w:rPr>
        <w:t xml:space="preserve">   4. </w:t>
      </w:r>
      <w:r w:rsidR="004716A3" w:rsidRPr="004716A3">
        <w:rPr>
          <w:rFonts w:ascii="Times New Roman" w:hAnsi="Times New Roman"/>
        </w:rPr>
        <w:t xml:space="preserve"> In the event that VA determines that reimbursement is due from the servicer </w:t>
      </w:r>
    </w:p>
    <w:p w14:paraId="79F7617D" w14:textId="77777777" w:rsidR="004716A3" w:rsidRPr="004716A3" w:rsidRDefault="004716A3" w:rsidP="00FC5A39">
      <w:pPr>
        <w:rPr>
          <w:rFonts w:ascii="Times New Roman" w:hAnsi="Times New Roman"/>
        </w:rPr>
      </w:pPr>
      <w:proofErr w:type="gramStart"/>
      <w:r w:rsidRPr="004716A3">
        <w:rPr>
          <w:rFonts w:ascii="Times New Roman" w:hAnsi="Times New Roman"/>
        </w:rPr>
        <w:lastRenderedPageBreak/>
        <w:t>under</w:t>
      </w:r>
      <w:proofErr w:type="gramEnd"/>
      <w:r w:rsidRPr="004716A3">
        <w:rPr>
          <w:rFonts w:ascii="Times New Roman" w:hAnsi="Times New Roman"/>
        </w:rPr>
        <w:t xml:space="preserve"> the terms of the agreement, VA will submit a request to the servicer via certified mail.  The servicer must remit funds to VA within 30 days from the date of the letter.  If full payment is not received timely, the servicer will also be liable for interest on any unpaid balance from the date of the letter until the date the payment is received by VA.  The interest rate is determined by the Secretary of the Treasury pursuant to section 11 of the Debt Collection Act of 1982 (31 U.S.C. § 3717) representing the Current Value of Funds Rate used in assessing interest on debts due to the United States.</w:t>
      </w:r>
    </w:p>
    <w:p w14:paraId="79F7617E" w14:textId="77777777" w:rsidR="004716A3" w:rsidRPr="004716A3" w:rsidRDefault="004716A3" w:rsidP="004716A3">
      <w:pPr>
        <w:rPr>
          <w:rFonts w:ascii="Times New Roman" w:hAnsi="Times New Roman"/>
        </w:rPr>
      </w:pPr>
    </w:p>
    <w:p w14:paraId="79F7617F" w14:textId="7B74A9B4" w:rsidR="004716A3" w:rsidRPr="004716A3" w:rsidRDefault="00FC5A39" w:rsidP="004716A3">
      <w:pPr>
        <w:rPr>
          <w:rFonts w:ascii="Times New Roman" w:hAnsi="Times New Roman"/>
        </w:rPr>
      </w:pPr>
      <w:r>
        <w:rPr>
          <w:rFonts w:ascii="Times New Roman" w:hAnsi="Times New Roman"/>
        </w:rPr>
        <w:t xml:space="preserve">   </w:t>
      </w:r>
      <w:r w:rsidR="006B45FF">
        <w:rPr>
          <w:rFonts w:ascii="Times New Roman" w:hAnsi="Times New Roman"/>
        </w:rPr>
        <w:t xml:space="preserve">5.  </w:t>
      </w:r>
      <w:r w:rsidR="004716A3" w:rsidRPr="004716A3">
        <w:rPr>
          <w:rFonts w:ascii="Times New Roman" w:hAnsi="Times New Roman"/>
        </w:rPr>
        <w:t xml:space="preserve">Any material breach of the terms and conditions of the agreement shall constitute independent grounds for imposing administrative sanctions by </w:t>
      </w:r>
      <w:r w:rsidR="00A752CB">
        <w:rPr>
          <w:rFonts w:ascii="Times New Roman" w:hAnsi="Times New Roman"/>
        </w:rPr>
        <w:t>VACO Quality Assurance</w:t>
      </w:r>
      <w:r w:rsidR="004716A3" w:rsidRPr="004716A3">
        <w:rPr>
          <w:rFonts w:ascii="Times New Roman" w:hAnsi="Times New Roman"/>
        </w:rPr>
        <w:t xml:space="preserve"> against the servicer pursuant to 38 CFR</w:t>
      </w:r>
      <w:r w:rsidR="0008321A">
        <w:rPr>
          <w:rFonts w:ascii="Times New Roman" w:hAnsi="Times New Roman"/>
        </w:rPr>
        <w:t>,</w:t>
      </w:r>
      <w:r w:rsidR="004716A3" w:rsidRPr="004716A3">
        <w:rPr>
          <w:rFonts w:ascii="Times New Roman" w:hAnsi="Times New Roman"/>
        </w:rPr>
        <w:t xml:space="preserve"> Parts 2 and 36. </w:t>
      </w:r>
    </w:p>
    <w:p w14:paraId="79F76180" w14:textId="77777777" w:rsidR="004716A3" w:rsidRPr="004716A3" w:rsidRDefault="004716A3" w:rsidP="004716A3">
      <w:pPr>
        <w:rPr>
          <w:rFonts w:ascii="Times New Roman" w:hAnsi="Times New Roman"/>
        </w:rPr>
      </w:pPr>
    </w:p>
    <w:p w14:paraId="79F76181" w14:textId="0CAF4DF9" w:rsidR="004716A3" w:rsidRPr="004716A3" w:rsidRDefault="00FC5A39" w:rsidP="004716A3">
      <w:pPr>
        <w:rPr>
          <w:rFonts w:ascii="Times New Roman" w:hAnsi="Times New Roman"/>
        </w:rPr>
      </w:pPr>
      <w:r>
        <w:rPr>
          <w:rFonts w:ascii="Times New Roman" w:hAnsi="Times New Roman"/>
        </w:rPr>
        <w:t xml:space="preserve">   </w:t>
      </w:r>
      <w:r w:rsidR="006B45FF">
        <w:rPr>
          <w:rFonts w:ascii="Times New Roman" w:hAnsi="Times New Roman"/>
        </w:rPr>
        <w:t xml:space="preserve">6.  </w:t>
      </w:r>
      <w:r w:rsidR="004716A3" w:rsidRPr="004716A3">
        <w:rPr>
          <w:rFonts w:ascii="Times New Roman" w:hAnsi="Times New Roman"/>
        </w:rPr>
        <w:t xml:space="preserve">VACO Quality Assurance notifies the </w:t>
      </w:r>
      <w:r w:rsidR="00DD2A77">
        <w:rPr>
          <w:rFonts w:ascii="Times New Roman" w:hAnsi="Times New Roman"/>
        </w:rPr>
        <w:t>VA-assigned</w:t>
      </w:r>
      <w:r w:rsidR="004716A3" w:rsidRPr="004716A3">
        <w:rPr>
          <w:rFonts w:ascii="Times New Roman" w:hAnsi="Times New Roman"/>
        </w:rPr>
        <w:t xml:space="preserve"> technician, or </w:t>
      </w:r>
      <w:r w:rsidR="0008321A">
        <w:rPr>
          <w:rFonts w:ascii="Times New Roman" w:hAnsi="Times New Roman"/>
        </w:rPr>
        <w:t xml:space="preserve">the </w:t>
      </w:r>
      <w:r w:rsidR="004716A3" w:rsidRPr="004716A3">
        <w:rPr>
          <w:rFonts w:ascii="Times New Roman" w:hAnsi="Times New Roman"/>
        </w:rPr>
        <w:t xml:space="preserve">RLC of jurisdiction where the property is located, of the indemnified loan and forwards a copy of the indemnification agreement.  The </w:t>
      </w:r>
      <w:r w:rsidR="00DD2A77">
        <w:rPr>
          <w:rFonts w:ascii="Times New Roman" w:hAnsi="Times New Roman"/>
        </w:rPr>
        <w:t>VA-assigned</w:t>
      </w:r>
      <w:r w:rsidR="005435B1">
        <w:rPr>
          <w:rFonts w:ascii="Times New Roman" w:hAnsi="Times New Roman"/>
        </w:rPr>
        <w:t xml:space="preserve"> </w:t>
      </w:r>
      <w:r w:rsidR="004716A3" w:rsidRPr="004716A3">
        <w:rPr>
          <w:rFonts w:ascii="Times New Roman" w:hAnsi="Times New Roman"/>
        </w:rPr>
        <w:t xml:space="preserve">technician must upload the agreement into </w:t>
      </w:r>
      <w:r w:rsidR="00A76DA3">
        <w:rPr>
          <w:rFonts w:ascii="Times New Roman" w:hAnsi="Times New Roman"/>
        </w:rPr>
        <w:t>the VA Loan Electronic Reporting Interface</w:t>
      </w:r>
      <w:r w:rsidR="004716A3" w:rsidRPr="004716A3">
        <w:rPr>
          <w:rFonts w:ascii="Times New Roman" w:hAnsi="Times New Roman"/>
        </w:rPr>
        <w:t xml:space="preserve"> and annotate the case notes accordingly. </w:t>
      </w:r>
    </w:p>
    <w:p w14:paraId="79F76182" w14:textId="77777777" w:rsidR="004716A3" w:rsidRPr="004716A3" w:rsidRDefault="004716A3" w:rsidP="004716A3">
      <w:pPr>
        <w:rPr>
          <w:rFonts w:ascii="Times New Roman" w:hAnsi="Times New Roman"/>
        </w:rPr>
      </w:pPr>
      <w:r w:rsidRPr="004716A3">
        <w:rPr>
          <w:rFonts w:ascii="Times New Roman" w:hAnsi="Times New Roman"/>
        </w:rPr>
        <w:t xml:space="preserve">  </w:t>
      </w:r>
    </w:p>
    <w:p w14:paraId="79F76183" w14:textId="77777777" w:rsidR="004716A3" w:rsidRPr="004716A3" w:rsidRDefault="004716A3" w:rsidP="004716A3">
      <w:pPr>
        <w:rPr>
          <w:rFonts w:ascii="Times New Roman" w:hAnsi="Times New Roman"/>
        </w:rPr>
      </w:pPr>
    </w:p>
    <w:p w14:paraId="79F76184" w14:textId="77777777" w:rsidR="004716A3" w:rsidRPr="004716A3" w:rsidRDefault="004716A3" w:rsidP="004716A3">
      <w:pPr>
        <w:rPr>
          <w:rFonts w:ascii="Times New Roman" w:hAnsi="Times New Roman"/>
        </w:rPr>
      </w:pPr>
    </w:p>
    <w:p w14:paraId="79F76185" w14:textId="77777777" w:rsidR="00A510FA" w:rsidRPr="004716A3" w:rsidRDefault="00A510FA">
      <w:pPr>
        <w:rPr>
          <w:rFonts w:ascii="Times New Roman" w:hAnsi="Times New Roman"/>
        </w:rPr>
      </w:pPr>
    </w:p>
    <w:sectPr w:rsidR="00A510FA" w:rsidRPr="004716A3" w:rsidSect="006B45FF">
      <w:headerReference w:type="even" r:id="rId1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8B1E9" w14:textId="77777777" w:rsidR="00C045D3" w:rsidRDefault="00C045D3" w:rsidP="004716A3">
      <w:r>
        <w:separator/>
      </w:r>
    </w:p>
  </w:endnote>
  <w:endnote w:type="continuationSeparator" w:id="0">
    <w:p w14:paraId="15DC90AD" w14:textId="77777777" w:rsidR="00C045D3" w:rsidRDefault="00C045D3" w:rsidP="004716A3">
      <w:r>
        <w:continuationSeparator/>
      </w:r>
    </w:p>
  </w:endnote>
  <w:endnote w:type="continuationNotice" w:id="1">
    <w:p w14:paraId="1C7D9410" w14:textId="77777777" w:rsidR="00F73463" w:rsidRDefault="00F73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983829197"/>
      <w:docPartObj>
        <w:docPartGallery w:val="Page Numbers (Bottom of Page)"/>
        <w:docPartUnique/>
      </w:docPartObj>
    </w:sdtPr>
    <w:sdtEndPr>
      <w:rPr>
        <w:noProof/>
      </w:rPr>
    </w:sdtEndPr>
    <w:sdtContent>
      <w:p w14:paraId="06C70DC9" w14:textId="726AF06B" w:rsidR="006B45FF" w:rsidRPr="0008321A" w:rsidRDefault="0008321A">
        <w:pPr>
          <w:pStyle w:val="Footer"/>
          <w:rPr>
            <w:rFonts w:ascii="Times New Roman" w:hAnsi="Times New Roman"/>
          </w:rPr>
        </w:pPr>
        <w:r w:rsidRPr="0008321A">
          <w:rPr>
            <w:rFonts w:ascii="Times New Roman" w:hAnsi="Times New Roman"/>
          </w:rPr>
          <w:t>13-</w:t>
        </w:r>
        <w:r w:rsidR="006B45FF" w:rsidRPr="0008321A">
          <w:rPr>
            <w:rFonts w:ascii="Times New Roman" w:hAnsi="Times New Roman"/>
          </w:rPr>
          <w:fldChar w:fldCharType="begin"/>
        </w:r>
        <w:r w:rsidR="006B45FF" w:rsidRPr="0008321A">
          <w:rPr>
            <w:rFonts w:ascii="Times New Roman" w:hAnsi="Times New Roman"/>
          </w:rPr>
          <w:instrText xml:space="preserve"> PAGE   \* MERGEFORMAT </w:instrText>
        </w:r>
        <w:r w:rsidR="006B45FF" w:rsidRPr="0008321A">
          <w:rPr>
            <w:rFonts w:ascii="Times New Roman" w:hAnsi="Times New Roman"/>
          </w:rPr>
          <w:fldChar w:fldCharType="separate"/>
        </w:r>
        <w:r w:rsidR="00804914">
          <w:rPr>
            <w:rFonts w:ascii="Times New Roman" w:hAnsi="Times New Roman"/>
            <w:noProof/>
          </w:rPr>
          <w:t>2</w:t>
        </w:r>
        <w:r w:rsidR="006B45FF" w:rsidRPr="0008321A">
          <w:rPr>
            <w:rFonts w:ascii="Times New Roman" w:hAnsi="Times New Roman"/>
            <w:noProof/>
          </w:rPr>
          <w:fldChar w:fldCharType="end"/>
        </w:r>
      </w:p>
    </w:sdtContent>
  </w:sdt>
  <w:p w14:paraId="0B840684" w14:textId="77777777" w:rsidR="006B45FF" w:rsidRDefault="006B4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4462"/>
      <w:docPartObj>
        <w:docPartGallery w:val="Page Numbers (Bottom of Page)"/>
        <w:docPartUnique/>
      </w:docPartObj>
    </w:sdtPr>
    <w:sdtEndPr>
      <w:rPr>
        <w:rFonts w:ascii="Times New Roman" w:hAnsi="Times New Roman"/>
        <w:noProof/>
      </w:rPr>
    </w:sdtEndPr>
    <w:sdtContent>
      <w:p w14:paraId="79F7618D" w14:textId="776ED261" w:rsidR="004716A3" w:rsidRPr="0008321A" w:rsidRDefault="0008321A">
        <w:pPr>
          <w:pStyle w:val="Footer"/>
          <w:jc w:val="right"/>
          <w:rPr>
            <w:rFonts w:ascii="Times New Roman" w:hAnsi="Times New Roman"/>
          </w:rPr>
        </w:pPr>
        <w:r w:rsidRPr="0008321A">
          <w:rPr>
            <w:rFonts w:ascii="Times New Roman" w:hAnsi="Times New Roman"/>
          </w:rPr>
          <w:t>13-</w:t>
        </w:r>
        <w:r w:rsidR="004716A3" w:rsidRPr="0008321A">
          <w:rPr>
            <w:rFonts w:ascii="Times New Roman" w:hAnsi="Times New Roman"/>
          </w:rPr>
          <w:fldChar w:fldCharType="begin"/>
        </w:r>
        <w:r w:rsidR="004716A3" w:rsidRPr="0008321A">
          <w:rPr>
            <w:rFonts w:ascii="Times New Roman" w:hAnsi="Times New Roman"/>
          </w:rPr>
          <w:instrText xml:space="preserve"> PAGE   \* MERGEFORMAT </w:instrText>
        </w:r>
        <w:r w:rsidR="004716A3" w:rsidRPr="0008321A">
          <w:rPr>
            <w:rFonts w:ascii="Times New Roman" w:hAnsi="Times New Roman"/>
          </w:rPr>
          <w:fldChar w:fldCharType="separate"/>
        </w:r>
        <w:r w:rsidR="00804914">
          <w:rPr>
            <w:rFonts w:ascii="Times New Roman" w:hAnsi="Times New Roman"/>
            <w:noProof/>
          </w:rPr>
          <w:t>3</w:t>
        </w:r>
        <w:r w:rsidR="004716A3" w:rsidRPr="0008321A">
          <w:rPr>
            <w:rFonts w:ascii="Times New Roman" w:hAnsi="Times New Roman"/>
            <w:noProof/>
          </w:rPr>
          <w:fldChar w:fldCharType="end"/>
        </w:r>
      </w:p>
    </w:sdtContent>
  </w:sdt>
  <w:p w14:paraId="79F7618E" w14:textId="77777777" w:rsidR="00D43C42" w:rsidRDefault="00804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407A5" w14:textId="77777777" w:rsidR="00C045D3" w:rsidRDefault="00C045D3" w:rsidP="004716A3">
      <w:r>
        <w:separator/>
      </w:r>
    </w:p>
  </w:footnote>
  <w:footnote w:type="continuationSeparator" w:id="0">
    <w:p w14:paraId="101D3402" w14:textId="77777777" w:rsidR="00C045D3" w:rsidRDefault="00C045D3" w:rsidP="004716A3">
      <w:r>
        <w:continuationSeparator/>
      </w:r>
    </w:p>
  </w:footnote>
  <w:footnote w:type="continuationNotice" w:id="1">
    <w:p w14:paraId="1D3B6559" w14:textId="77777777" w:rsidR="00F73463" w:rsidRDefault="00F734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ABB4E" w14:textId="671113FE" w:rsidR="006B45FF" w:rsidRPr="006B45FF" w:rsidRDefault="006B45FF">
    <w:pPr>
      <w:pStyle w:val="Header"/>
      <w:rPr>
        <w:rFonts w:ascii="Times New Roman" w:hAnsi="Times New Roman"/>
      </w:rPr>
    </w:pPr>
    <w:r w:rsidRPr="006B45FF">
      <w:rPr>
        <w:rFonts w:ascii="Times New Roman" w:hAnsi="Times New Roman"/>
      </w:rPr>
      <w:t>VA Manual 26-3</w:t>
    </w:r>
    <w:r w:rsidR="00DD2A77">
      <w:rPr>
        <w:rFonts w:ascii="Times New Roman" w:hAnsi="Times New Roman"/>
      </w:rPr>
      <w:t>, Revised</w:t>
    </w:r>
    <w:r w:rsidRPr="006B45FF">
      <w:rPr>
        <w:rFonts w:ascii="Times New Roman" w:hAnsi="Times New Roman"/>
      </w:rPr>
      <w:t xml:space="preserve">                                                                 </w:t>
    </w:r>
    <w:r w:rsidR="00F73463">
      <w:rPr>
        <w:rFonts w:ascii="Times New Roman" w:hAnsi="Times New Roman"/>
      </w:rPr>
      <w:t xml:space="preserve">          August </w:t>
    </w:r>
    <w:r w:rsidR="007A1016">
      <w:rPr>
        <w:rFonts w:ascii="Times New Roman" w:hAnsi="Times New Roman"/>
      </w:rPr>
      <w:t>28</w:t>
    </w:r>
    <w:r w:rsidRPr="006B45FF">
      <w:rPr>
        <w:rFonts w:ascii="Times New Roman" w:hAnsi="Times New Roman"/>
      </w:rPr>
      <w:t>, 2015</w:t>
    </w:r>
  </w:p>
  <w:p w14:paraId="0432EE23" w14:textId="30E66412" w:rsidR="006B45FF" w:rsidRPr="006B45FF" w:rsidRDefault="006B45FF">
    <w:pPr>
      <w:pStyle w:val="Header"/>
      <w:rPr>
        <w:rFonts w:ascii="Times New Roman" w:hAnsi="Times New Roman"/>
      </w:rPr>
    </w:pPr>
    <w:r w:rsidRPr="006B45FF">
      <w:rPr>
        <w:rFonts w:ascii="Times New Roman" w:hAnsi="Times New Roman"/>
      </w:rPr>
      <w:t>Chapter 13: Indemnified Loan Agreements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7618A" w14:textId="626F8940" w:rsidR="00FC5A39" w:rsidRPr="00FC5A39" w:rsidRDefault="00FC5A39" w:rsidP="00FC5A39">
    <w:pPr>
      <w:pStyle w:val="Header"/>
      <w:rPr>
        <w:rFonts w:ascii="Times New Roman" w:hAnsi="Times New Roman"/>
      </w:rPr>
    </w:pPr>
    <w:r>
      <w:t xml:space="preserve"> </w:t>
    </w:r>
    <w:r w:rsidR="00F73463">
      <w:rPr>
        <w:rFonts w:ascii="Times New Roman" w:hAnsi="Times New Roman"/>
      </w:rPr>
      <w:t xml:space="preserve">August </w:t>
    </w:r>
    <w:r w:rsidR="007A1016">
      <w:rPr>
        <w:rFonts w:ascii="Times New Roman" w:hAnsi="Times New Roman"/>
      </w:rPr>
      <w:t>28</w:t>
    </w:r>
    <w:r w:rsidR="006B45FF">
      <w:rPr>
        <w:rFonts w:ascii="Times New Roman" w:hAnsi="Times New Roman"/>
      </w:rPr>
      <w:t xml:space="preserve">, 2015   </w:t>
    </w:r>
    <w:r w:rsidR="006B45FF">
      <w:rPr>
        <w:rFonts w:ascii="Times New Roman" w:hAnsi="Times New Roman"/>
      </w:rPr>
      <w:tab/>
      <w:t xml:space="preserve">                                                                  </w:t>
    </w:r>
    <w:r w:rsidR="00DD2A77">
      <w:rPr>
        <w:rFonts w:ascii="Times New Roman" w:hAnsi="Times New Roman"/>
      </w:rPr>
      <w:t xml:space="preserve">     </w:t>
    </w:r>
    <w:r w:rsidR="006B45FF">
      <w:rPr>
        <w:rFonts w:ascii="Times New Roman" w:hAnsi="Times New Roman"/>
      </w:rPr>
      <w:t>VA Manual 26-3</w:t>
    </w:r>
    <w:r w:rsidR="00DD2A77">
      <w:rPr>
        <w:rFonts w:ascii="Times New Roman" w:hAnsi="Times New Roman"/>
      </w:rPr>
      <w:t>, Revised</w:t>
    </w:r>
  </w:p>
  <w:p w14:paraId="79F7618B" w14:textId="60A324BF" w:rsidR="00FC5A39" w:rsidRPr="00FC5A39" w:rsidRDefault="006B45FF" w:rsidP="00FC5A39">
    <w:pPr>
      <w:pStyle w:val="Header"/>
      <w:rPr>
        <w:rFonts w:ascii="Times New Roman" w:hAnsi="Times New Roman"/>
      </w:rPr>
    </w:pPr>
    <w:r>
      <w:rPr>
        <w:rFonts w:ascii="Times New Roman" w:hAnsi="Times New Roman"/>
      </w:rPr>
      <w:tab/>
      <w:t xml:space="preserve">                                 </w:t>
    </w:r>
    <w:r w:rsidR="0008321A">
      <w:rPr>
        <w:rFonts w:ascii="Times New Roman" w:hAnsi="Times New Roman"/>
      </w:rPr>
      <w:t xml:space="preserve">                            </w:t>
    </w:r>
    <w:r w:rsidR="00DD2A77">
      <w:rPr>
        <w:rFonts w:ascii="Times New Roman" w:hAnsi="Times New Roman"/>
      </w:rPr>
      <w:t xml:space="preserve">  </w:t>
    </w:r>
    <w:r w:rsidR="0008321A">
      <w:rPr>
        <w:rFonts w:ascii="Times New Roman" w:hAnsi="Times New Roman"/>
      </w:rPr>
      <w:t xml:space="preserve"> </w:t>
    </w:r>
    <w:r w:rsidR="00FC5A39">
      <w:rPr>
        <w:rFonts w:ascii="Times New Roman" w:hAnsi="Times New Roman"/>
      </w:rPr>
      <w:t>Chapter 13</w:t>
    </w:r>
    <w:r w:rsidR="00FC5A39" w:rsidRPr="00FC5A39">
      <w:rPr>
        <w:rFonts w:ascii="Times New Roman" w:hAnsi="Times New Roman"/>
      </w:rPr>
      <w:t xml:space="preserve">: </w:t>
    </w:r>
    <w:r w:rsidR="00FC5A39">
      <w:rPr>
        <w:rFonts w:ascii="Times New Roman" w:hAnsi="Times New Roman"/>
      </w:rPr>
      <w:t>Indemnified Loan Agreements</w:t>
    </w:r>
  </w:p>
  <w:p w14:paraId="79F7618C" w14:textId="77777777" w:rsidR="00FC5A39" w:rsidRDefault="00FC5A39">
    <w:pPr>
      <w:pStyle w:val="Header"/>
    </w:pP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D1E"/>
    <w:multiLevelType w:val="hybridMultilevel"/>
    <w:tmpl w:val="04E6284C"/>
    <w:lvl w:ilvl="0" w:tplc="E6F2872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CA10252"/>
    <w:multiLevelType w:val="hybridMultilevel"/>
    <w:tmpl w:val="34F87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24CA7"/>
    <w:multiLevelType w:val="hybridMultilevel"/>
    <w:tmpl w:val="DD4C3CE8"/>
    <w:lvl w:ilvl="0" w:tplc="5A46C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1A7C5A"/>
    <w:multiLevelType w:val="hybridMultilevel"/>
    <w:tmpl w:val="3C84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26B6D"/>
    <w:multiLevelType w:val="hybridMultilevel"/>
    <w:tmpl w:val="C5168660"/>
    <w:lvl w:ilvl="0" w:tplc="4CB638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E631977"/>
    <w:multiLevelType w:val="hybridMultilevel"/>
    <w:tmpl w:val="7C343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A3"/>
    <w:rsid w:val="0008321A"/>
    <w:rsid w:val="00104DB8"/>
    <w:rsid w:val="00131A74"/>
    <w:rsid w:val="004716A3"/>
    <w:rsid w:val="004D4ADA"/>
    <w:rsid w:val="005435B1"/>
    <w:rsid w:val="005C4C04"/>
    <w:rsid w:val="00616CAD"/>
    <w:rsid w:val="00692778"/>
    <w:rsid w:val="006B45FF"/>
    <w:rsid w:val="007A1016"/>
    <w:rsid w:val="007B5F46"/>
    <w:rsid w:val="007F1B91"/>
    <w:rsid w:val="00804914"/>
    <w:rsid w:val="00A06747"/>
    <w:rsid w:val="00A510FA"/>
    <w:rsid w:val="00A64321"/>
    <w:rsid w:val="00A752CB"/>
    <w:rsid w:val="00A76DA3"/>
    <w:rsid w:val="00C045D3"/>
    <w:rsid w:val="00C24859"/>
    <w:rsid w:val="00C648B2"/>
    <w:rsid w:val="00C65D76"/>
    <w:rsid w:val="00DA0636"/>
    <w:rsid w:val="00DD2A77"/>
    <w:rsid w:val="00EB3220"/>
    <w:rsid w:val="00F73463"/>
    <w:rsid w:val="00F97FF9"/>
    <w:rsid w:val="00FC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F7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A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716A3"/>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6A3"/>
    <w:rPr>
      <w:rFonts w:ascii="Tahoma" w:eastAsia="Times New Roman" w:hAnsi="Tahoma" w:cs="Tahoma"/>
      <w:b/>
      <w:bCs/>
      <w:sz w:val="24"/>
      <w:szCs w:val="24"/>
    </w:rPr>
  </w:style>
  <w:style w:type="paragraph" w:styleId="Header">
    <w:name w:val="header"/>
    <w:basedOn w:val="Normal"/>
    <w:link w:val="HeaderChar"/>
    <w:uiPriority w:val="99"/>
    <w:unhideWhenUsed/>
    <w:rsid w:val="004716A3"/>
    <w:pPr>
      <w:tabs>
        <w:tab w:val="center" w:pos="4680"/>
        <w:tab w:val="right" w:pos="9360"/>
      </w:tabs>
    </w:pPr>
  </w:style>
  <w:style w:type="character" w:customStyle="1" w:styleId="HeaderChar">
    <w:name w:val="Header Char"/>
    <w:basedOn w:val="DefaultParagraphFont"/>
    <w:link w:val="Header"/>
    <w:uiPriority w:val="99"/>
    <w:rsid w:val="004716A3"/>
    <w:rPr>
      <w:rFonts w:ascii="Arial" w:eastAsia="Times New Roman" w:hAnsi="Arial" w:cs="Times New Roman"/>
      <w:sz w:val="24"/>
      <w:szCs w:val="24"/>
    </w:rPr>
  </w:style>
  <w:style w:type="paragraph" w:styleId="Footer">
    <w:name w:val="footer"/>
    <w:basedOn w:val="Normal"/>
    <w:link w:val="FooterChar"/>
    <w:uiPriority w:val="99"/>
    <w:unhideWhenUsed/>
    <w:rsid w:val="004716A3"/>
    <w:pPr>
      <w:tabs>
        <w:tab w:val="center" w:pos="4680"/>
        <w:tab w:val="right" w:pos="9360"/>
      </w:tabs>
    </w:pPr>
  </w:style>
  <w:style w:type="character" w:customStyle="1" w:styleId="FooterChar">
    <w:name w:val="Footer Char"/>
    <w:basedOn w:val="DefaultParagraphFont"/>
    <w:link w:val="Footer"/>
    <w:uiPriority w:val="99"/>
    <w:rsid w:val="004716A3"/>
    <w:rPr>
      <w:rFonts w:ascii="Arial" w:eastAsia="Times New Roman" w:hAnsi="Arial" w:cs="Times New Roman"/>
      <w:sz w:val="24"/>
      <w:szCs w:val="24"/>
    </w:rPr>
  </w:style>
  <w:style w:type="paragraph" w:styleId="ListParagraph">
    <w:name w:val="List Paragraph"/>
    <w:basedOn w:val="Normal"/>
    <w:uiPriority w:val="34"/>
    <w:qFormat/>
    <w:rsid w:val="00FC5A39"/>
    <w:pPr>
      <w:ind w:left="720"/>
      <w:contextualSpacing/>
    </w:pPr>
  </w:style>
  <w:style w:type="paragraph" w:styleId="BalloonText">
    <w:name w:val="Balloon Text"/>
    <w:basedOn w:val="Normal"/>
    <w:link w:val="BalloonTextChar"/>
    <w:uiPriority w:val="99"/>
    <w:semiHidden/>
    <w:unhideWhenUsed/>
    <w:rsid w:val="00FC5A39"/>
    <w:rPr>
      <w:rFonts w:ascii="Tahoma" w:hAnsi="Tahoma" w:cs="Tahoma"/>
      <w:sz w:val="16"/>
      <w:szCs w:val="16"/>
    </w:rPr>
  </w:style>
  <w:style w:type="character" w:customStyle="1" w:styleId="BalloonTextChar">
    <w:name w:val="Balloon Text Char"/>
    <w:basedOn w:val="DefaultParagraphFont"/>
    <w:link w:val="BalloonText"/>
    <w:uiPriority w:val="99"/>
    <w:semiHidden/>
    <w:rsid w:val="00FC5A3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97FF9"/>
    <w:rPr>
      <w:sz w:val="16"/>
      <w:szCs w:val="16"/>
    </w:rPr>
  </w:style>
  <w:style w:type="paragraph" w:styleId="CommentText">
    <w:name w:val="annotation text"/>
    <w:basedOn w:val="Normal"/>
    <w:link w:val="CommentTextChar"/>
    <w:uiPriority w:val="99"/>
    <w:semiHidden/>
    <w:unhideWhenUsed/>
    <w:rsid w:val="00F97FF9"/>
    <w:rPr>
      <w:sz w:val="20"/>
      <w:szCs w:val="20"/>
    </w:rPr>
  </w:style>
  <w:style w:type="character" w:customStyle="1" w:styleId="CommentTextChar">
    <w:name w:val="Comment Text Char"/>
    <w:basedOn w:val="DefaultParagraphFont"/>
    <w:link w:val="CommentText"/>
    <w:uiPriority w:val="99"/>
    <w:semiHidden/>
    <w:rsid w:val="00F97F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97FF9"/>
    <w:rPr>
      <w:b/>
      <w:bCs/>
    </w:rPr>
  </w:style>
  <w:style w:type="character" w:customStyle="1" w:styleId="CommentSubjectChar">
    <w:name w:val="Comment Subject Char"/>
    <w:basedOn w:val="CommentTextChar"/>
    <w:link w:val="CommentSubject"/>
    <w:uiPriority w:val="99"/>
    <w:semiHidden/>
    <w:rsid w:val="00F97FF9"/>
    <w:rPr>
      <w:rFonts w:ascii="Arial" w:eastAsia="Times New Roman" w:hAnsi="Arial" w:cs="Times New Roman"/>
      <w:b/>
      <w:bCs/>
      <w:sz w:val="20"/>
      <w:szCs w:val="20"/>
    </w:rPr>
  </w:style>
  <w:style w:type="paragraph" w:styleId="Revision">
    <w:name w:val="Revision"/>
    <w:hidden/>
    <w:uiPriority w:val="99"/>
    <w:semiHidden/>
    <w:rsid w:val="00F73463"/>
    <w:pPr>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A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716A3"/>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6A3"/>
    <w:rPr>
      <w:rFonts w:ascii="Tahoma" w:eastAsia="Times New Roman" w:hAnsi="Tahoma" w:cs="Tahoma"/>
      <w:b/>
      <w:bCs/>
      <w:sz w:val="24"/>
      <w:szCs w:val="24"/>
    </w:rPr>
  </w:style>
  <w:style w:type="paragraph" w:styleId="Header">
    <w:name w:val="header"/>
    <w:basedOn w:val="Normal"/>
    <w:link w:val="HeaderChar"/>
    <w:uiPriority w:val="99"/>
    <w:unhideWhenUsed/>
    <w:rsid w:val="004716A3"/>
    <w:pPr>
      <w:tabs>
        <w:tab w:val="center" w:pos="4680"/>
        <w:tab w:val="right" w:pos="9360"/>
      </w:tabs>
    </w:pPr>
  </w:style>
  <w:style w:type="character" w:customStyle="1" w:styleId="HeaderChar">
    <w:name w:val="Header Char"/>
    <w:basedOn w:val="DefaultParagraphFont"/>
    <w:link w:val="Header"/>
    <w:uiPriority w:val="99"/>
    <w:rsid w:val="004716A3"/>
    <w:rPr>
      <w:rFonts w:ascii="Arial" w:eastAsia="Times New Roman" w:hAnsi="Arial" w:cs="Times New Roman"/>
      <w:sz w:val="24"/>
      <w:szCs w:val="24"/>
    </w:rPr>
  </w:style>
  <w:style w:type="paragraph" w:styleId="Footer">
    <w:name w:val="footer"/>
    <w:basedOn w:val="Normal"/>
    <w:link w:val="FooterChar"/>
    <w:uiPriority w:val="99"/>
    <w:unhideWhenUsed/>
    <w:rsid w:val="004716A3"/>
    <w:pPr>
      <w:tabs>
        <w:tab w:val="center" w:pos="4680"/>
        <w:tab w:val="right" w:pos="9360"/>
      </w:tabs>
    </w:pPr>
  </w:style>
  <w:style w:type="character" w:customStyle="1" w:styleId="FooterChar">
    <w:name w:val="Footer Char"/>
    <w:basedOn w:val="DefaultParagraphFont"/>
    <w:link w:val="Footer"/>
    <w:uiPriority w:val="99"/>
    <w:rsid w:val="004716A3"/>
    <w:rPr>
      <w:rFonts w:ascii="Arial" w:eastAsia="Times New Roman" w:hAnsi="Arial" w:cs="Times New Roman"/>
      <w:sz w:val="24"/>
      <w:szCs w:val="24"/>
    </w:rPr>
  </w:style>
  <w:style w:type="paragraph" w:styleId="ListParagraph">
    <w:name w:val="List Paragraph"/>
    <w:basedOn w:val="Normal"/>
    <w:uiPriority w:val="34"/>
    <w:qFormat/>
    <w:rsid w:val="00FC5A39"/>
    <w:pPr>
      <w:ind w:left="720"/>
      <w:contextualSpacing/>
    </w:pPr>
  </w:style>
  <w:style w:type="paragraph" w:styleId="BalloonText">
    <w:name w:val="Balloon Text"/>
    <w:basedOn w:val="Normal"/>
    <w:link w:val="BalloonTextChar"/>
    <w:uiPriority w:val="99"/>
    <w:semiHidden/>
    <w:unhideWhenUsed/>
    <w:rsid w:val="00FC5A39"/>
    <w:rPr>
      <w:rFonts w:ascii="Tahoma" w:hAnsi="Tahoma" w:cs="Tahoma"/>
      <w:sz w:val="16"/>
      <w:szCs w:val="16"/>
    </w:rPr>
  </w:style>
  <w:style w:type="character" w:customStyle="1" w:styleId="BalloonTextChar">
    <w:name w:val="Balloon Text Char"/>
    <w:basedOn w:val="DefaultParagraphFont"/>
    <w:link w:val="BalloonText"/>
    <w:uiPriority w:val="99"/>
    <w:semiHidden/>
    <w:rsid w:val="00FC5A3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97FF9"/>
    <w:rPr>
      <w:sz w:val="16"/>
      <w:szCs w:val="16"/>
    </w:rPr>
  </w:style>
  <w:style w:type="paragraph" w:styleId="CommentText">
    <w:name w:val="annotation text"/>
    <w:basedOn w:val="Normal"/>
    <w:link w:val="CommentTextChar"/>
    <w:uiPriority w:val="99"/>
    <w:semiHidden/>
    <w:unhideWhenUsed/>
    <w:rsid w:val="00F97FF9"/>
    <w:rPr>
      <w:sz w:val="20"/>
      <w:szCs w:val="20"/>
    </w:rPr>
  </w:style>
  <w:style w:type="character" w:customStyle="1" w:styleId="CommentTextChar">
    <w:name w:val="Comment Text Char"/>
    <w:basedOn w:val="DefaultParagraphFont"/>
    <w:link w:val="CommentText"/>
    <w:uiPriority w:val="99"/>
    <w:semiHidden/>
    <w:rsid w:val="00F97F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97FF9"/>
    <w:rPr>
      <w:b/>
      <w:bCs/>
    </w:rPr>
  </w:style>
  <w:style w:type="character" w:customStyle="1" w:styleId="CommentSubjectChar">
    <w:name w:val="Comment Subject Char"/>
    <w:basedOn w:val="CommentTextChar"/>
    <w:link w:val="CommentSubject"/>
    <w:uiPriority w:val="99"/>
    <w:semiHidden/>
    <w:rsid w:val="00F97FF9"/>
    <w:rPr>
      <w:rFonts w:ascii="Arial" w:eastAsia="Times New Roman" w:hAnsi="Arial" w:cs="Times New Roman"/>
      <w:b/>
      <w:bCs/>
      <w:sz w:val="20"/>
      <w:szCs w:val="20"/>
    </w:rPr>
  </w:style>
  <w:style w:type="paragraph" w:styleId="Revision">
    <w:name w:val="Revision"/>
    <w:hidden/>
    <w:uiPriority w:val="99"/>
    <w:semiHidden/>
    <w:rsid w:val="00F7346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8BAF3-5645-49A3-A610-63E27BE8A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F6CDDF-3F47-44E6-B151-3E8377051337}">
  <ds:schemaRefs>
    <ds:schemaRef ds:uri="http://schemas.microsoft.com/sharepoint/v3/contenttype/forms"/>
  </ds:schemaRefs>
</ds:datastoreItem>
</file>

<file path=customXml/itemProps3.xml><?xml version="1.0" encoding="utf-8"?>
<ds:datastoreItem xmlns:ds="http://schemas.openxmlformats.org/officeDocument/2006/customXml" ds:itemID="{B1CBA702-0371-4FEB-8F08-255F6B8A31BC}">
  <ds:schemaRefs>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682</Words>
  <Characters>3481</Characters>
  <Application>Microsoft Office Word</Application>
  <DocSecurity>0</DocSecurity>
  <Lines>116</Lines>
  <Paragraphs>24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7</cp:revision>
  <dcterms:created xsi:type="dcterms:W3CDTF">2015-06-25T16:56:00Z</dcterms:created>
  <dcterms:modified xsi:type="dcterms:W3CDTF">2015-09-04T17:52:00Z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