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r w:rsidRPr="001E2850">
        <w:rPr>
          <w:bCs/>
          <w:color w:val="000000"/>
          <w:u w:val="single"/>
        </w:rPr>
        <w:t>CHAPTER 14</w:t>
      </w:r>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50AA3F60" w:rsidR="00671536" w:rsidRPr="001E2850" w:rsidRDefault="00671536" w:rsidP="00671536">
      <w:pPr>
        <w:autoSpaceDE w:val="0"/>
        <w:autoSpaceDN w:val="0"/>
        <w:adjustRightInd w:val="0"/>
        <w:rPr>
          <w:bCs/>
          <w:color w:val="000000"/>
        </w:rPr>
      </w:pPr>
      <w:r w:rsidRPr="001E2850">
        <w:rPr>
          <w:bCs/>
          <w:color w:val="000000"/>
        </w:rPr>
        <w:t>14.01  Claims (</w:t>
      </w:r>
      <w:r w:rsidR="00991AB5">
        <w:rPr>
          <w:bCs/>
          <w:color w:val="000000"/>
        </w:rPr>
        <w:t>38 CFR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r w:rsidRPr="001E2850">
        <w:rPr>
          <w:bCs/>
          <w:color w:val="000000"/>
        </w:rPr>
        <w:t xml:space="preserve">14.02  </w:t>
      </w:r>
      <w:r w:rsidR="001B1FBF">
        <w:rPr>
          <w:bCs/>
          <w:color w:val="000000"/>
        </w:rPr>
        <w:t>Eligibility</w:t>
      </w:r>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r w:rsidRPr="001E2850">
        <w:rPr>
          <w:bCs/>
          <w:color w:val="000000"/>
        </w:rPr>
        <w:t>14.03  Claim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r w:rsidRPr="001E2850">
        <w:rPr>
          <w:bCs/>
          <w:color w:val="000000"/>
        </w:rPr>
        <w:t xml:space="preserve">14.04  Allowable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r w:rsidRPr="001E2850">
        <w:rPr>
          <w:bCs/>
          <w:color w:val="000000"/>
        </w:rPr>
        <w:t xml:space="preserve">14.05  VA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r w:rsidRPr="001E2850">
        <w:rPr>
          <w:bCs/>
          <w:color w:val="000000"/>
        </w:rPr>
        <w:t>14.06  VA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r w:rsidRPr="001E2850">
        <w:rPr>
          <w:bCs/>
          <w:color w:val="000000"/>
        </w:rPr>
        <w:t>14.07  Other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77777777" w:rsidR="00671536" w:rsidRPr="001E2850" w:rsidRDefault="00671536" w:rsidP="00671536">
      <w:pPr>
        <w:autoSpaceDE w:val="0"/>
        <w:autoSpaceDN w:val="0"/>
        <w:adjustRightInd w:val="0"/>
        <w:rPr>
          <w:bCs/>
          <w:color w:val="000000"/>
        </w:rPr>
      </w:pPr>
      <w:r w:rsidRPr="001E2850">
        <w:rPr>
          <w:bCs/>
          <w:color w:val="000000"/>
        </w:rPr>
        <w:t xml:space="preserve">14.08  </w:t>
      </w:r>
      <w:r w:rsidRPr="001E2850">
        <w:t xml:space="preserve">Credits to Claim…………………………………………….. </w:t>
      </w:r>
      <w:r w:rsidRPr="001E2850">
        <w:tab/>
        <w:t>14-20</w:t>
      </w:r>
    </w:p>
    <w:p w14:paraId="2CFE47D9" w14:textId="77777777" w:rsidR="00671536" w:rsidRPr="001E2850" w:rsidRDefault="00671536" w:rsidP="00671536">
      <w:pPr>
        <w:autoSpaceDE w:val="0"/>
        <w:autoSpaceDN w:val="0"/>
        <w:adjustRightInd w:val="0"/>
        <w:rPr>
          <w:bCs/>
          <w:color w:val="000000"/>
        </w:rPr>
      </w:pPr>
    </w:p>
    <w:p w14:paraId="3217227B" w14:textId="33C331AC" w:rsidR="00671536" w:rsidRPr="001E2850" w:rsidRDefault="00671536" w:rsidP="00671536">
      <w:pPr>
        <w:autoSpaceDE w:val="0"/>
        <w:autoSpaceDN w:val="0"/>
        <w:adjustRightInd w:val="0"/>
        <w:rPr>
          <w:bCs/>
          <w:color w:val="000000"/>
        </w:rPr>
      </w:pPr>
      <w:r w:rsidRPr="001E2850">
        <w:rPr>
          <w:bCs/>
          <w:color w:val="000000"/>
        </w:rPr>
        <w:t>14.09  Servicer Receives Claim Payment...</w:t>
      </w:r>
      <w:r w:rsidRPr="001E2850">
        <w:t>.</w:t>
      </w:r>
      <w:r w:rsidR="00B63764">
        <w:rPr>
          <w:bCs/>
          <w:color w:val="000000"/>
        </w:rPr>
        <w:t xml:space="preserve">…………….…….........       </w:t>
      </w:r>
      <w:r w:rsidR="00B63764">
        <w:rPr>
          <w:bCs/>
          <w:color w:val="000000"/>
        </w:rPr>
        <w:tab/>
        <w:t>14-20</w:t>
      </w:r>
    </w:p>
    <w:p w14:paraId="3C928992" w14:textId="77777777" w:rsidR="00671536" w:rsidRPr="001E2850" w:rsidRDefault="00671536" w:rsidP="00671536">
      <w:pPr>
        <w:autoSpaceDE w:val="0"/>
        <w:autoSpaceDN w:val="0"/>
        <w:adjustRightInd w:val="0"/>
        <w:rPr>
          <w:bCs/>
          <w:color w:val="000000"/>
        </w:rPr>
      </w:pPr>
    </w:p>
    <w:p w14:paraId="5CB48B6A" w14:textId="0A8FF39D" w:rsidR="00671536" w:rsidRPr="001E2850" w:rsidRDefault="00671536" w:rsidP="00671536">
      <w:pPr>
        <w:autoSpaceDE w:val="0"/>
        <w:autoSpaceDN w:val="0"/>
        <w:adjustRightInd w:val="0"/>
        <w:rPr>
          <w:bCs/>
          <w:color w:val="000000"/>
        </w:rPr>
      </w:pPr>
      <w:r w:rsidRPr="001E2850">
        <w:rPr>
          <w:bCs/>
          <w:color w:val="000000"/>
        </w:rPr>
        <w:t>14.10  Supplemental Claims…………………………………….…</w:t>
      </w:r>
      <w:r w:rsidR="0028146E">
        <w:rPr>
          <w:bCs/>
          <w:color w:val="000000"/>
        </w:rPr>
        <w:t xml:space="preserve">..       </w:t>
      </w:r>
      <w:r w:rsidR="0028146E">
        <w:rPr>
          <w:bCs/>
          <w:color w:val="000000"/>
        </w:rPr>
        <w:tab/>
        <w:t>14-21</w:t>
      </w:r>
    </w:p>
    <w:p w14:paraId="1555587F" w14:textId="77777777" w:rsidR="00671536" w:rsidRPr="001E2850" w:rsidRDefault="00671536" w:rsidP="00671536">
      <w:pPr>
        <w:autoSpaceDE w:val="0"/>
        <w:autoSpaceDN w:val="0"/>
        <w:adjustRightInd w:val="0"/>
        <w:rPr>
          <w:bCs/>
          <w:color w:val="000000"/>
        </w:rPr>
      </w:pPr>
    </w:p>
    <w:p w14:paraId="0630C4B3" w14:textId="1F75EC66" w:rsidR="00671536" w:rsidRPr="001E2850" w:rsidRDefault="00671536" w:rsidP="00671536">
      <w:pPr>
        <w:autoSpaceDE w:val="0"/>
        <w:autoSpaceDN w:val="0"/>
        <w:adjustRightInd w:val="0"/>
        <w:rPr>
          <w:bCs/>
          <w:color w:val="000000"/>
        </w:rPr>
      </w:pPr>
      <w:r w:rsidRPr="001E2850">
        <w:rPr>
          <w:bCs/>
          <w:color w:val="000000"/>
        </w:rPr>
        <w:t xml:space="preserve">14.11  </w:t>
      </w:r>
      <w:r w:rsidRPr="001E2850">
        <w:t>Claim Process for Mobile Ho</w:t>
      </w:r>
      <w:r w:rsidR="00B63764">
        <w:t xml:space="preserve">mes (38 CFR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8E634C1" w:rsidR="00671536" w:rsidRPr="001E2850" w:rsidRDefault="00671536" w:rsidP="00671536">
      <w:pPr>
        <w:autoSpaceDE w:val="0"/>
        <w:autoSpaceDN w:val="0"/>
        <w:adjustRightInd w:val="0"/>
        <w:rPr>
          <w:bCs/>
          <w:color w:val="000000"/>
        </w:rPr>
      </w:pPr>
      <w:r w:rsidRPr="001E2850">
        <w:rPr>
          <w:bCs/>
          <w:color w:val="000000"/>
        </w:rPr>
        <w:t xml:space="preserve">14.12  Funds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14-21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0926BE3D" w:rsidR="006328F7" w:rsidRPr="001E2850" w:rsidRDefault="006328F7" w:rsidP="00466835">
      <w:pPr>
        <w:pStyle w:val="Heading1"/>
        <w:pBdr>
          <w:bottom w:val="none" w:sz="0" w:space="0" w:color="auto"/>
        </w:pBdr>
        <w:spacing w:before="0" w:after="0"/>
      </w:pPr>
      <w:r w:rsidRPr="001E2850">
        <w:t>14.01</w:t>
      </w:r>
      <w:r w:rsidRPr="00081263">
        <w:rPr>
          <w:u w:val="none"/>
        </w:rPr>
        <w:t xml:space="preserve">  </w:t>
      </w:r>
      <w:r w:rsidRPr="001E2850">
        <w:t>CLAIMS (</w:t>
      </w:r>
      <w:r w:rsidR="00991AB5">
        <w:t>38 CFR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0255202D"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r>
        <w:rPr>
          <w:u w:val="none"/>
        </w:rPr>
        <w:t xml:space="preserve">a.  </w:t>
      </w:r>
      <w:r w:rsidR="00070712" w:rsidRPr="001E2850">
        <w:rPr>
          <w:u w:val="none"/>
        </w:rPr>
        <w:t xml:space="preserve">Servicers </w:t>
      </w:r>
      <w:r w:rsidR="00922C6F" w:rsidRPr="001E2850">
        <w:rPr>
          <w:u w:val="none"/>
        </w:rPr>
        <w:t>must</w:t>
      </w:r>
      <w:r w:rsidR="00070712" w:rsidRPr="001E2850">
        <w:rPr>
          <w:u w:val="none"/>
        </w:rPr>
        <w:t xml:space="preserve"> submit claims to </w:t>
      </w:r>
      <w:r w:rsidR="00604C8D">
        <w:rPr>
          <w:u w:val="none"/>
        </w:rPr>
        <w:t>the Department of Veterans Affairs (</w:t>
      </w:r>
      <w:r w:rsidR="00070712" w:rsidRPr="001E2850">
        <w:rPr>
          <w:u w:val="none"/>
        </w:rPr>
        <w:t>VA</w:t>
      </w:r>
      <w:r w:rsidR="00604C8D">
        <w:rPr>
          <w:u w:val="none"/>
        </w:rPr>
        <w:t>)</w:t>
      </w:r>
      <w:r w:rsidR="00070712" w:rsidRPr="001E2850">
        <w:rPr>
          <w:u w:val="none"/>
        </w:rPr>
        <w:t xml:space="preserve"> for reimbursement of any fees, costs, and losses associated with the termination of a guaranteed home loan within 365 days of termination.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E067FF">
        <w:rPr>
          <w:u w:val="none"/>
        </w:rPr>
        <w:t>M</w:t>
      </w:r>
      <w:r w:rsidR="000E53FB">
        <w:rPr>
          <w:u w:val="none"/>
        </w:rPr>
        <w:t>anual</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47C69B35" w:rsidR="00922C6F" w:rsidRPr="001E2850" w:rsidRDefault="00081263" w:rsidP="00466835">
      <w:pPr>
        <w:pStyle w:val="Heading1"/>
        <w:pBdr>
          <w:bottom w:val="none" w:sz="0" w:space="0" w:color="auto"/>
        </w:pBdr>
        <w:spacing w:before="0" w:after="0"/>
        <w:rPr>
          <w:b/>
          <w:u w:val="none"/>
        </w:rPr>
      </w:pPr>
      <w:r>
        <w:rPr>
          <w:u w:val="none"/>
        </w:rPr>
        <w:t xml:space="preserve">   b.  </w:t>
      </w:r>
      <w:r w:rsidR="00070712" w:rsidRPr="001E2850">
        <w:rPr>
          <w:u w:val="none"/>
        </w:rPr>
        <w:t>Claims may be submitted on the following</w:t>
      </w:r>
      <w:r w:rsidR="001A5B3A">
        <w:rPr>
          <w:u w:val="none"/>
        </w:rPr>
        <w:t xml:space="preserve"> situations</w:t>
      </w:r>
      <w:r w:rsidR="00070712" w:rsidRPr="001E2850">
        <w:rPr>
          <w:u w:val="none"/>
        </w:rPr>
        <w:t>:</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61E018AB" w:rsidR="00070712" w:rsidRPr="001E2850" w:rsidRDefault="00081263" w:rsidP="00814EBD">
      <w:r>
        <w:t xml:space="preserve">   5.  </w:t>
      </w:r>
      <w:r w:rsidR="00A3052E" w:rsidRPr="001E2850">
        <w:t>Refund</w:t>
      </w:r>
      <w:r w:rsidR="00814EBD" w:rsidRPr="001E2850">
        <w:t>.</w:t>
      </w:r>
      <w:r w:rsidR="000E53FB">
        <w:t xml:space="preserve">  O</w:t>
      </w:r>
      <w:r w:rsidR="00070712" w:rsidRPr="001E2850">
        <w:t>n refunded loans, the servicers must submit the refund claim within 60</w:t>
      </w:r>
      <w:r w:rsidR="00604C8D">
        <w:t>-</w:t>
      </w:r>
      <w:r w:rsidR="00070712" w:rsidRPr="001E2850">
        <w:t xml:space="preserve">days of VA’s approval date.  Refer to the </w:t>
      </w:r>
      <w:r w:rsidR="00A3052E" w:rsidRPr="001E2850">
        <w:t xml:space="preserve">Chapter 9, Refunds, </w:t>
      </w:r>
      <w:r w:rsidR="000E53FB">
        <w:t xml:space="preserve">of this </w:t>
      </w:r>
      <w:r w:rsidR="00E067FF">
        <w:t>M</w:t>
      </w:r>
      <w:r w:rsidR="000E53FB">
        <w:t xml:space="preserve">anual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r w:rsidRPr="001E2850">
        <w:t>14.02</w:t>
      </w:r>
      <w:r w:rsidRPr="00081263">
        <w:rPr>
          <w:u w:val="none"/>
        </w:rPr>
        <w:t xml:space="preserve">  </w:t>
      </w:r>
      <w:bookmarkEnd w:id="16"/>
      <w:bookmarkEnd w:id="17"/>
      <w:r w:rsidR="00814EBD" w:rsidRPr="001E2850">
        <w:t>ELIGIBILITY FOR CLAIM PAYMENT</w:t>
      </w:r>
    </w:p>
    <w:p w14:paraId="01C41651" w14:textId="77777777" w:rsidR="00814EBD" w:rsidRPr="001E2850" w:rsidRDefault="00814EBD" w:rsidP="00814EBD"/>
    <w:p w14:paraId="01C41652" w14:textId="4BC13C13" w:rsidR="00070712" w:rsidRPr="001E2850" w:rsidRDefault="00081263" w:rsidP="00081263">
      <w:r>
        <w:t xml:space="preserve">   a.  </w:t>
      </w:r>
      <w:r w:rsidR="00070712" w:rsidRPr="001E2850">
        <w:t xml:space="preserve">Claims must be submitted </w:t>
      </w:r>
      <w:r w:rsidR="00922C6F" w:rsidRPr="001E2850">
        <w:t xml:space="preserve">by the servicer </w:t>
      </w:r>
      <w:r w:rsidR="00070712" w:rsidRPr="001E2850">
        <w:t>to VA electronically</w:t>
      </w:r>
      <w:r w:rsidR="00922C6F" w:rsidRPr="001E2850">
        <w:t xml:space="preserve"> </w:t>
      </w:r>
      <w:r w:rsidR="00070712" w:rsidRPr="001E2850">
        <w:t xml:space="preserve">through the Servicer Web Portal (SWP).  </w:t>
      </w:r>
      <w:r w:rsidR="00F36DD6">
        <w:t>The VA Loan Electronic Reporting Interface</w:t>
      </w:r>
      <w:r w:rsidR="00910340">
        <w:t xml:space="preserve"> (VALERI)</w:t>
      </w:r>
      <w:r w:rsidR="00922C6F" w:rsidRPr="001E2850">
        <w:t xml:space="preserve"> initiates a routine Certify Claim Payment process i</w:t>
      </w:r>
      <w:r w:rsidR="00070712" w:rsidRPr="001E2850">
        <w:t xml:space="preserve">f all regulatory infractions </w:t>
      </w:r>
      <w:r w:rsidR="00922C6F" w:rsidRPr="001E2850">
        <w:t xml:space="preserve">(RI) </w:t>
      </w:r>
      <w:r w:rsidR="00070712" w:rsidRPr="001E2850">
        <w:t>have been a</w:t>
      </w:r>
      <w:r w:rsidR="00922C6F" w:rsidRPr="001E2850">
        <w:t>ddressed</w:t>
      </w:r>
      <w:r w:rsidR="00070712" w:rsidRPr="001E2850">
        <w:t xml:space="preserve"> and there are no failed business rules </w:t>
      </w:r>
      <w:r w:rsidR="00922C6F" w:rsidRPr="001E2850">
        <w:t>associated with</w:t>
      </w:r>
      <w:r w:rsidR="00070712" w:rsidRPr="001E2850">
        <w:t xml:space="preserve"> the claim event</w:t>
      </w:r>
      <w:r w:rsidR="00922C6F" w:rsidRPr="001E2850">
        <w:t xml:space="preserve">.  </w:t>
      </w:r>
      <w:r w:rsidR="00070712" w:rsidRPr="001E2850">
        <w:t xml:space="preserve">If the loan has outstanding </w:t>
      </w:r>
      <w:r w:rsidR="00922C6F" w:rsidRPr="001E2850">
        <w:t>RIs</w:t>
      </w:r>
      <w:r w:rsidR="00070712" w:rsidRPr="001E2850">
        <w:t xml:space="preserve"> or the claim event has failed business rules, VALERI will initiate a Review Non-Routine Claim </w:t>
      </w:r>
      <w:r w:rsidR="00922C6F" w:rsidRPr="001E2850">
        <w:t>p</w:t>
      </w:r>
      <w:r w:rsidR="00070712" w:rsidRPr="001E2850">
        <w:t>rocess</w:t>
      </w:r>
      <w:r w:rsidR="00922C6F" w:rsidRPr="001E2850">
        <w:t xml:space="preserve"> for further review by the </w:t>
      </w:r>
      <w:r w:rsidR="005274D1">
        <w:t>VA-assigned</w:t>
      </w:r>
      <w:r w:rsidR="00922C6F" w:rsidRPr="001E2850">
        <w:t xml:space="preserve"> technician</w:t>
      </w:r>
      <w:r w:rsidR="00070712" w:rsidRPr="001E2850">
        <w:t>.</w:t>
      </w:r>
    </w:p>
    <w:p w14:paraId="01C41653" w14:textId="77777777" w:rsidR="00070712" w:rsidRPr="001E2850" w:rsidRDefault="00070712" w:rsidP="00814EBD"/>
    <w:p w14:paraId="01C41654" w14:textId="7ACEF958" w:rsidR="00070712" w:rsidRPr="001E2850" w:rsidRDefault="00814EBD" w:rsidP="00814EBD">
      <w:r w:rsidRPr="001E2850">
        <w:t xml:space="preserve">   </w:t>
      </w:r>
      <w:r w:rsidR="00081263">
        <w:t xml:space="preserve">b.  </w:t>
      </w:r>
      <w:r w:rsidR="00033489" w:rsidRPr="001E2850">
        <w:t>Further review is required for the following</w:t>
      </w:r>
      <w:r w:rsidR="00216B8B">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26083472"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1A5B3A">
        <w:rPr>
          <w:rFonts w:ascii="Times New Roman" w:hAnsi="Times New Roman" w:cs="Times New Roman"/>
          <w:sz w:val="24"/>
          <w:szCs w:val="24"/>
        </w:rPr>
        <w:t>The</w:t>
      </w:r>
      <w:r w:rsidR="00910340">
        <w:rPr>
          <w:rFonts w:ascii="Times New Roman" w:hAnsi="Times New Roman" w:cs="Times New Roman"/>
          <w:sz w:val="24"/>
          <w:szCs w:val="24"/>
        </w:rPr>
        <w:t xml:space="preserve"> </w:t>
      </w:r>
      <w:r w:rsidR="00F36DD6">
        <w:rPr>
          <w:rFonts w:ascii="Times New Roman" w:hAnsi="Times New Roman" w:cs="Times New Roman"/>
          <w:sz w:val="24"/>
          <w:szCs w:val="24"/>
        </w:rPr>
        <w:t>Servicemember Civil Relief Act</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196277D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Insurance </w:t>
      </w:r>
      <w:r w:rsidR="00D66004">
        <w:rPr>
          <w:rFonts w:ascii="Times New Roman" w:hAnsi="Times New Roman" w:cs="Times New Roman"/>
          <w:sz w:val="24"/>
          <w:szCs w:val="24"/>
        </w:rPr>
        <w:t>l</w:t>
      </w:r>
      <w:r w:rsidR="00D67CC5" w:rsidRPr="001E2850">
        <w:rPr>
          <w:rFonts w:ascii="Times New Roman" w:hAnsi="Times New Roman" w:cs="Times New Roman"/>
          <w:sz w:val="24"/>
          <w:szCs w:val="24"/>
        </w:rPr>
        <w:t xml:space="preserve">oss </w:t>
      </w:r>
      <w:r w:rsidR="00D66004">
        <w:rPr>
          <w:rFonts w:ascii="Times New Roman" w:hAnsi="Times New Roman" w:cs="Times New Roman"/>
          <w:sz w:val="24"/>
          <w:szCs w:val="24"/>
        </w:rPr>
        <w:t>p</w:t>
      </w:r>
      <w:r w:rsidR="00D67CC5" w:rsidRPr="001E2850">
        <w:rPr>
          <w:rFonts w:ascii="Times New Roman" w:hAnsi="Times New Roman" w:cs="Times New Roman"/>
          <w:sz w:val="24"/>
          <w:szCs w:val="24"/>
        </w:rPr>
        <w:t>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FAD9C8B"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1A5B3A">
        <w:rPr>
          <w:rFonts w:ascii="Times New Roman" w:hAnsi="Times New Roman" w:cs="Times New Roman"/>
          <w:sz w:val="24"/>
          <w:szCs w:val="24"/>
        </w:rPr>
        <w:t>The</w:t>
      </w:r>
      <w:r w:rsidR="003B5C01">
        <w:rPr>
          <w:rFonts w:ascii="Times New Roman" w:hAnsi="Times New Roman" w:cs="Times New Roman"/>
          <w:sz w:val="24"/>
          <w:szCs w:val="24"/>
        </w:rPr>
        <w:t xml:space="preserve"> </w:t>
      </w:r>
      <w:r w:rsidR="00D67CC5" w:rsidRPr="001E2850">
        <w:rPr>
          <w:rFonts w:ascii="Times New Roman" w:hAnsi="Times New Roman" w:cs="Times New Roman"/>
          <w:sz w:val="24"/>
          <w:szCs w:val="24"/>
        </w:rPr>
        <w:t>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71409ECD"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pending </w:t>
      </w:r>
      <w:r w:rsidR="00910340">
        <w:rPr>
          <w:rFonts w:ascii="Times New Roman" w:hAnsi="Times New Roman" w:cs="Times New Roman"/>
          <w:sz w:val="24"/>
          <w:szCs w:val="24"/>
        </w:rPr>
        <w:t>RI</w:t>
      </w:r>
      <w:r w:rsidR="00F36DD6">
        <w:rPr>
          <w:rFonts w:ascii="Times New Roman" w:hAnsi="Times New Roman" w:cs="Times New Roman"/>
          <w:sz w:val="24"/>
          <w:szCs w:val="24"/>
        </w:rPr>
        <w:t>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571905CC"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a </w:t>
      </w:r>
      <w:r w:rsidR="00D66004">
        <w:rPr>
          <w:rFonts w:ascii="Times New Roman" w:hAnsi="Times New Roman" w:cs="Times New Roman"/>
          <w:sz w:val="24"/>
          <w:szCs w:val="24"/>
        </w:rPr>
        <w:t>r</w:t>
      </w:r>
      <w:r w:rsidR="00D67CC5" w:rsidRPr="001E2850">
        <w:rPr>
          <w:rFonts w:ascii="Times New Roman" w:hAnsi="Times New Roman" w:cs="Times New Roman"/>
          <w:sz w:val="24"/>
          <w:szCs w:val="24"/>
        </w:rPr>
        <w:t xml:space="preserve">efund </w:t>
      </w:r>
      <w:r w:rsidR="00D66004">
        <w:rPr>
          <w:rFonts w:ascii="Times New Roman" w:hAnsi="Times New Roman" w:cs="Times New Roman"/>
          <w:sz w:val="24"/>
          <w:szCs w:val="24"/>
        </w:rPr>
        <w:t>c</w:t>
      </w:r>
      <w:r w:rsidR="00D67CC5" w:rsidRPr="001E2850">
        <w:rPr>
          <w:rFonts w:ascii="Times New Roman" w:hAnsi="Times New Roman" w:cs="Times New Roman"/>
          <w:sz w:val="24"/>
          <w:szCs w:val="24"/>
        </w:rPr>
        <w:t>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6004F87"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1A5B3A">
        <w:rPr>
          <w:rFonts w:ascii="Times New Roman" w:hAnsi="Times New Roman" w:cs="Times New Roman"/>
          <w:sz w:val="24"/>
          <w:szCs w:val="24"/>
        </w:rPr>
        <w:t>The</w:t>
      </w:r>
      <w:r w:rsidR="00D67CC5" w:rsidRPr="001E2850">
        <w:rPr>
          <w:rFonts w:ascii="Times New Roman" w:hAnsi="Times New Roman" w:cs="Times New Roman"/>
          <w:sz w:val="24"/>
          <w:szCs w:val="24"/>
        </w:rPr>
        <w:t xml:space="preserv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r w:rsidR="00081263">
        <w:rPr>
          <w:rFonts w:ascii="Times New Roman" w:hAnsi="Times New Roman" w:cs="Times New Roman"/>
          <w:sz w:val="24"/>
        </w:rPr>
        <w:t xml:space="preserve">c.  </w:t>
      </w:r>
      <w:r w:rsidR="00070712" w:rsidRPr="001E2850">
        <w:rPr>
          <w:rFonts w:ascii="Times New Roman" w:hAnsi="Times New Roman" w:cs="Times New Roman"/>
          <w:sz w:val="24"/>
        </w:rPr>
        <w:t xml:space="preserve">Servicers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r w:rsidRPr="001E2850">
        <w:t xml:space="preserve">advances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01C4166D" w14:textId="3429D2FB"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C457D7">
        <w:t>“</w:t>
      </w:r>
      <w:r w:rsidR="00070712" w:rsidRPr="001E2850">
        <w:t>State Foreclosure Process and Statutory Bid Information</w:t>
      </w:r>
      <w:r w:rsidR="00F36DD6">
        <w:rPr>
          <w:rStyle w:val="Hyperlink"/>
          <w:color w:val="0D0D0D" w:themeColor="text1" w:themeTint="F2"/>
          <w:u w:val="none"/>
        </w:rPr>
        <w:t>.</w:t>
      </w:r>
      <w:r w:rsidR="00C457D7">
        <w:rPr>
          <w:rStyle w:val="Hyperlink"/>
          <w:color w:val="0D0D0D" w:themeColor="text1" w:themeTint="F2"/>
          <w:u w:val="none"/>
        </w:rPr>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r w:rsidRPr="001E2850">
        <w:t>recording</w:t>
      </w:r>
      <w:r w:rsidR="00070712" w:rsidRPr="001E2850">
        <w:t>.</w:t>
      </w:r>
    </w:p>
    <w:p w14:paraId="01C41671" w14:textId="77777777" w:rsidR="007B0C44" w:rsidRPr="001E2850" w:rsidRDefault="007B0C44" w:rsidP="007B0C44">
      <w:pPr>
        <w:pStyle w:val="ListParagraph"/>
        <w:ind w:left="576"/>
      </w:pPr>
    </w:p>
    <w:p w14:paraId="01C41672" w14:textId="5E5791A6" w:rsidR="00070712" w:rsidRPr="001E2850" w:rsidRDefault="00833846" w:rsidP="00833846">
      <w:r>
        <w:t xml:space="preserve">  (c)  </w:t>
      </w:r>
      <w:r w:rsidR="00070712" w:rsidRPr="001E2850">
        <w:t>Compromise Sale</w:t>
      </w:r>
      <w:r w:rsidR="000E53FB">
        <w:t xml:space="preserve">. </w:t>
      </w:r>
      <w:r w:rsidR="00070712" w:rsidRPr="001E2850">
        <w:t xml:space="preserve"> The compromise sale settlement date per the </w:t>
      </w:r>
      <w:r w:rsidR="00F11E9B">
        <w:t>Closing Disclosure</w:t>
      </w:r>
      <w:r w:rsidR="00070712" w:rsidRPr="001E2850">
        <w:t>.</w:t>
      </w:r>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r>
        <w:t>a</w:t>
      </w:r>
      <w:r w:rsidR="00070712" w:rsidRPr="001E2850">
        <w:t>dvances</w:t>
      </w:r>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7562E7E3" w:rsidR="00070712" w:rsidRPr="001E2850" w:rsidRDefault="007B0C44" w:rsidP="00466835">
      <w:r w:rsidRPr="001E2850">
        <w:t xml:space="preserve">   </w:t>
      </w:r>
      <w:r w:rsidR="00833846">
        <w:t xml:space="preserve">d.  </w:t>
      </w:r>
      <w:r w:rsidR="00070712" w:rsidRPr="001E2850">
        <w:t xml:space="preserve">VALERI rejects the </w:t>
      </w:r>
      <w:r w:rsidR="00D66004">
        <w:t>b</w:t>
      </w:r>
      <w:r w:rsidR="00070712" w:rsidRPr="001E2850">
        <w:t xml:space="preserve">asic </w:t>
      </w:r>
      <w:r w:rsidR="00D66004">
        <w:t>c</w:t>
      </w:r>
      <w:r w:rsidR="00070712" w:rsidRPr="001E2850">
        <w:t xml:space="preserve">laim or </w:t>
      </w:r>
      <w:r w:rsidR="00D66004">
        <w:t>s</w:t>
      </w:r>
      <w:r w:rsidR="00070712" w:rsidRPr="001E2850">
        <w:t xml:space="preserve">upplemental </w:t>
      </w:r>
      <w:r w:rsidR="00D66004">
        <w:t>c</w:t>
      </w:r>
      <w:r w:rsidR="00070712" w:rsidRPr="001E2850">
        <w:t>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7B0C44">
      <w:pPr>
        <w:pStyle w:val="Heading3"/>
        <w:spacing w:after="0"/>
      </w:pPr>
      <w:bookmarkStart w:id="18" w:name="_Toc171487363"/>
      <w:bookmarkStart w:id="19" w:name="_Toc190744568"/>
      <w:r w:rsidRPr="00991AB5">
        <w:t>14.03</w:t>
      </w:r>
      <w:r w:rsidRPr="00991AB5">
        <w:rPr>
          <w:u w:val="none"/>
        </w:rPr>
        <w:t xml:space="preserve">  </w:t>
      </w:r>
      <w:bookmarkEnd w:id="18"/>
      <w:bookmarkEnd w:id="19"/>
      <w:r w:rsidR="007B0C44" w:rsidRPr="00991AB5">
        <w:t>CLAIM PAYMENT CALCULATION</w:t>
      </w:r>
    </w:p>
    <w:p w14:paraId="01C41682" w14:textId="77777777" w:rsidR="007B0C44" w:rsidRPr="001E2850" w:rsidRDefault="007B0C44" w:rsidP="007B0C44"/>
    <w:p w14:paraId="64230F32" w14:textId="58D8CC2D" w:rsidR="00671536" w:rsidRPr="001E2850" w:rsidRDefault="00833846" w:rsidP="00833846">
      <w:r>
        <w:t xml:space="preserve">   a.  </w:t>
      </w:r>
      <w:r w:rsidR="00671536" w:rsidRPr="001E2850">
        <w:t xml:space="preserve">VALERI calculates the final claim payment based upon total eligible indebtedness, maximum guaranty, and credit to the indebtedness.  </w:t>
      </w:r>
    </w:p>
    <w:p w14:paraId="300ADA37" w14:textId="77777777" w:rsidR="00671536" w:rsidRPr="001E2850" w:rsidRDefault="00671536" w:rsidP="00671536"/>
    <w:p w14:paraId="72C2A576" w14:textId="6B56ABF9" w:rsidR="00671536" w:rsidRPr="001E2850" w:rsidRDefault="00671536" w:rsidP="00671536">
      <w:r w:rsidRPr="001E2850">
        <w:t xml:space="preserve">   </w:t>
      </w:r>
      <w:r w:rsidR="00833846">
        <w:t xml:space="preserve">b.  </w:t>
      </w:r>
      <w:r w:rsidRPr="001E2850">
        <w:t>To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the total eligible indebtedness (</w:t>
      </w:r>
      <w:r w:rsidR="00F36DD6">
        <w:t>TEI</w:t>
      </w:r>
      <w:r w:rsidR="00910340">
        <w:t>)</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r w:rsidR="00833846">
        <w:t xml:space="preserve">c.  </w:t>
      </w:r>
      <w:r w:rsidR="00F36DD6">
        <w:t xml:space="preserve">TEI </w:t>
      </w:r>
      <w:r w:rsidRPr="001E2850">
        <w:t>includes the following:</w:t>
      </w:r>
    </w:p>
    <w:p w14:paraId="69368ECE" w14:textId="77777777" w:rsidR="00671536" w:rsidRPr="001E2850" w:rsidRDefault="00671536" w:rsidP="00671536"/>
    <w:p w14:paraId="2AFD94D1" w14:textId="77777777" w:rsidR="001A5B3A" w:rsidRDefault="00833846" w:rsidP="00833846">
      <w:r>
        <w:t xml:space="preserve">   1.  </w:t>
      </w:r>
      <w:r w:rsidR="00671536" w:rsidRPr="00E0371A">
        <w:rPr>
          <w:u w:val="single"/>
        </w:rPr>
        <w:t>Unpaid Principal Balance</w:t>
      </w:r>
      <w:r w:rsidR="001A5B3A">
        <w:rPr>
          <w:u w:val="single"/>
        </w:rPr>
        <w:t xml:space="preserve"> (UPB)</w:t>
      </w:r>
      <w:r w:rsidR="00E0371A">
        <w:t xml:space="preserve">.  </w:t>
      </w:r>
      <w:r w:rsidR="00671536" w:rsidRPr="001E2850">
        <w:t xml:space="preserve">VALERI calculates the unpaid principal balance </w:t>
      </w:r>
    </w:p>
    <w:p w14:paraId="6B70C9D2" w14:textId="77777777" w:rsidR="001A5B3A" w:rsidRDefault="001A5B3A" w:rsidP="00833846"/>
    <w:p w14:paraId="51B852D2" w14:textId="64F12C51" w:rsidR="00671536" w:rsidRPr="001E2850" w:rsidRDefault="00671536" w:rsidP="00671536">
      <w:r w:rsidRPr="001E2850">
        <w:lastRenderedPageBreak/>
        <w:t>as of the date of the foreclosure sale (or the date of confirmation of the sale in confirmation/ratification of sale states), closing date of the compromise sale (</w:t>
      </w:r>
      <w:r w:rsidR="00F11E9B">
        <w:t>Closing Disclosure</w:t>
      </w:r>
      <w:r w:rsidRPr="001E2850">
        <w:t xml:space="preserve"> settlement date), or date the DIL is recorded or submitted for recording (depending on which is reported in the </w:t>
      </w:r>
      <w:r w:rsidR="00604C8D">
        <w:t>DIL</w:t>
      </w:r>
      <w:r w:rsidRPr="001E2850">
        <w:t xml:space="preserve"> Complete event).  VALERI calculates the unpaid principal balance by amortizing the loan based upon the original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3F3B9ED8" w:rsidR="00671536" w:rsidRPr="001E2850" w:rsidRDefault="00833846" w:rsidP="00833846">
      <w:r>
        <w:t xml:space="preserve">   2.  </w:t>
      </w:r>
      <w:r w:rsidR="00671536" w:rsidRPr="00E0371A">
        <w:rPr>
          <w:u w:val="single"/>
        </w:rPr>
        <w:t>Accrued Unpaid Interest</w:t>
      </w:r>
      <w:r w:rsidR="00E0371A">
        <w:t xml:space="preserve">.  </w:t>
      </w:r>
      <w:r w:rsidR="00671536" w:rsidRPr="001E2850">
        <w:t xml:space="preserve">VA pays interest on the unpaid principal balance and </w:t>
      </w:r>
    </w:p>
    <w:p w14:paraId="09F5582C" w14:textId="77777777" w:rsidR="00671536" w:rsidRPr="001E2850" w:rsidRDefault="00671536" w:rsidP="00671536">
      <w:r w:rsidRPr="001E2850">
        <w:t xml:space="preserve">advances.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15D49E6E"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Maximum allowable state foreclosure timeframes are published annually in the </w:t>
      </w:r>
      <w:r w:rsidR="00604C8D">
        <w:t>f</w:t>
      </w:r>
      <w:r w:rsidRPr="001E2850">
        <w:t xml:space="preserve">ederal </w:t>
      </w:r>
      <w:r w:rsidR="00604C8D">
        <w:t>r</w:t>
      </w:r>
      <w:r w:rsidRPr="001E2850">
        <w:t>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13F712F5"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The maximum allowable amount for each liquidation expense varies by state and type of foreclosure process (judicial or non-</w:t>
      </w:r>
      <w:r w:rsidR="00671536" w:rsidRPr="001E2850">
        <w:lastRenderedPageBreak/>
        <w:t xml:space="preserve">judicial).  Maximum allowable amounts for liquidation expenses are located </w:t>
      </w:r>
      <w:r w:rsidR="001E12B3">
        <w:t xml:space="preserve">in Appendix </w:t>
      </w:r>
      <w:r w:rsidR="00F169A1">
        <w:t>G</w:t>
      </w:r>
      <w:r w:rsidR="001E12B3">
        <w:t>, State Foreclosure Process and Statutory Bid Information.</w:t>
      </w:r>
      <w:r w:rsidR="00154091">
        <w:t xml:space="preserve">  </w:t>
      </w:r>
      <w:r w:rsidR="002D0285">
        <w:t>Allowable liquidation expenses are determined based on the paid date reported by the servicer on the claim event in conjunction with the maximum allowable fee cost schedule, frequency schedule and aggregate allowable</w:t>
      </w:r>
      <w:r w:rsidR="00962495">
        <w:t xml:space="preserve">, with </w:t>
      </w:r>
      <w:r w:rsidR="002D0285">
        <w:t>exception to attorney fees.</w:t>
      </w:r>
      <w:r w:rsidR="00671536" w:rsidRPr="001E2850">
        <w:t xml:space="preserve">  Liquidation expenses are grouped into the following categories:</w:t>
      </w:r>
    </w:p>
    <w:p w14:paraId="52B6CD3F" w14:textId="77777777" w:rsidR="00671536" w:rsidRPr="001E2850" w:rsidRDefault="00671536" w:rsidP="00671536"/>
    <w:p w14:paraId="5C961AFF" w14:textId="5663555A"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433C48">
        <w:t>Allowable attorney fees are determined based on the termination date of the loan.</w:t>
      </w:r>
      <w:r w:rsidR="00B168D4">
        <w:t xml:space="preserve">  </w:t>
      </w:r>
      <w:r w:rsidR="00433C48">
        <w:t>F</w:t>
      </w:r>
      <w:r w:rsidR="00671536" w:rsidRPr="001E2850">
        <w:t xml:space="preserve">ees 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3BCE4BC4" w:rsidR="00671536" w:rsidRPr="001E2850" w:rsidRDefault="00A50EEF" w:rsidP="00671536">
      <w:r>
        <w:t xml:space="preserve">   </w:t>
      </w:r>
      <w:r w:rsidR="00E0371A">
        <w:t>(</w:t>
      </w:r>
      <w:r>
        <w:t>1</w:t>
      </w:r>
      <w:r w:rsidR="00E0371A">
        <w:t>)</w:t>
      </w:r>
      <w:r>
        <w:t xml:space="preserve">  </w:t>
      </w:r>
      <w:r w:rsidR="00671536" w:rsidRPr="00E0371A">
        <w:rPr>
          <w:u w:val="single"/>
        </w:rPr>
        <w:t>Foreclosure attorney fees</w:t>
      </w:r>
      <w:r w:rsidR="00671536" w:rsidRPr="001E2850">
        <w:t>.</w:t>
      </w:r>
      <w:r w:rsidR="00E0371A">
        <w:t xml:space="preserve">  </w:t>
      </w:r>
      <w:r w:rsidR="00B168D4" w:rsidRPr="001E2850">
        <w:t>Foreclosures re-start</w:t>
      </w:r>
      <w:r w:rsidR="00671536" w:rsidRPr="001E2850">
        <w:t xml:space="preserve">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r w:rsidRPr="001E2850">
        <w:t>claim.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46D78FA5" w:rsidR="00671536" w:rsidRPr="001E2850" w:rsidRDefault="00671536" w:rsidP="00671536">
      <w:r w:rsidRPr="001E2850">
        <w:t xml:space="preserve">   </w:t>
      </w:r>
      <w:r w:rsidR="00154091">
        <w:t xml:space="preserve">(6)  </w:t>
      </w:r>
      <w:r w:rsidRPr="00154091">
        <w:rPr>
          <w:b/>
        </w:rPr>
        <w:t>Note</w:t>
      </w:r>
      <w:r w:rsidRPr="001E2850">
        <w:t xml:space="preserve">: </w:t>
      </w:r>
      <w:r w:rsidR="00D52036">
        <w:t xml:space="preserve">The actual </w:t>
      </w:r>
      <w:r w:rsidRPr="001E2850">
        <w:t>VA appraisal fee</w:t>
      </w:r>
      <w:r w:rsidR="00D52036">
        <w:t xml:space="preserve"> is</w:t>
      </w:r>
      <w:r w:rsidRPr="001E2850">
        <w:t xml:space="preserve"> payable in addition to the maximum guaranty on a claim.</w:t>
      </w:r>
      <w:r w:rsidR="000D0A5B">
        <w:t xml:space="preserve">  The allowable appraisal amount is determined based on the appraisal completion date reported by the servicer on the </w:t>
      </w:r>
      <w:r w:rsidR="00D66004">
        <w:t>b</w:t>
      </w:r>
      <w:r w:rsidR="000D0A5B">
        <w:t xml:space="preserve">asic </w:t>
      </w:r>
      <w:r w:rsidR="00D66004">
        <w:t>c</w:t>
      </w:r>
      <w:r w:rsidR="000D0A5B">
        <w:t>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r w:rsidRPr="001E2850">
        <w:lastRenderedPageBreak/>
        <w:t>attorney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r w:rsidRPr="001E2850">
        <w:t>records that affect the title to the property, including reviewing past deeds, wills, and trusts).</w:t>
      </w:r>
    </w:p>
    <w:p w14:paraId="12AB7456" w14:textId="77777777" w:rsidR="00671536" w:rsidRPr="001E2850" w:rsidRDefault="00671536" w:rsidP="00671536"/>
    <w:p w14:paraId="569ABA0B" w14:textId="328DA80D"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B168D4">
        <w:t xml:space="preserve">the </w:t>
      </w:r>
      <w:r w:rsidR="00671536" w:rsidRPr="001E2850">
        <w:t xml:space="preserve">title company (written </w:t>
      </w:r>
    </w:p>
    <w:p w14:paraId="08E017AF" w14:textId="7F74BEFB" w:rsidR="00671536" w:rsidRPr="001E2850" w:rsidRDefault="00671536" w:rsidP="00671536">
      <w:r w:rsidRPr="001E2850">
        <w:t xml:space="preserve">commitment from the title company stating the conditions under which they will insure </w:t>
      </w:r>
      <w:r w:rsidR="00B168D4">
        <w:t xml:space="preserve">the </w:t>
      </w:r>
      <w:r w:rsidRPr="001E2850">
        <w:t>title to the property).</w:t>
      </w:r>
    </w:p>
    <w:p w14:paraId="17F94654" w14:textId="77777777" w:rsidR="00671536" w:rsidRPr="001E2850" w:rsidRDefault="00671536" w:rsidP="00671536"/>
    <w:p w14:paraId="510BCF5E" w14:textId="743D7185" w:rsidR="00671536" w:rsidRPr="001E2850" w:rsidRDefault="00A50EEF" w:rsidP="00A50EEF">
      <w:r>
        <w:t xml:space="preserve">   </w:t>
      </w:r>
      <w:r w:rsidR="007C75AE">
        <w:t>(</w:t>
      </w:r>
      <w:r>
        <w:t>4</w:t>
      </w:r>
      <w:r w:rsidR="007C75AE">
        <w:t>)</w:t>
      </w:r>
      <w:r>
        <w:t xml:space="preserve">  </w:t>
      </w:r>
      <w:r w:rsidR="00671536" w:rsidRPr="001E2850">
        <w:t>Final termination title documentation (require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Lis pendens</w:t>
      </w:r>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01B062B4" w:rsidR="00671536" w:rsidRPr="001E2850" w:rsidRDefault="00154091" w:rsidP="00671536">
      <w:r>
        <w:t xml:space="preserve">   </w:t>
      </w:r>
      <w:r w:rsidR="007C75AE">
        <w:t>(</w:t>
      </w:r>
      <w:r w:rsidR="00F1073B">
        <w:t>e</w:t>
      </w:r>
      <w:r w:rsidR="007C75AE">
        <w:t>)</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lastRenderedPageBreak/>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2AF1DC98" w:rsidR="00671536" w:rsidRPr="001E2850" w:rsidRDefault="004C29EC" w:rsidP="004C29EC">
      <w:r>
        <w:t xml:space="preserve">   </w:t>
      </w:r>
      <w:r w:rsidR="007C75AE">
        <w:t>(6)</w:t>
      </w:r>
      <w:r>
        <w:t xml:space="preserve">  </w:t>
      </w:r>
      <w:r w:rsidR="008D3A07">
        <w:t>Sheriff's/</w:t>
      </w:r>
      <w:r w:rsidR="00671536" w:rsidRPr="001E2850">
        <w:t>Trustee's Certificate of Sale.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referee's,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03084615" w:rsidR="00671536" w:rsidRPr="001E2850" w:rsidRDefault="00154091" w:rsidP="00671536">
      <w:r>
        <w:t xml:space="preserve">   </w:t>
      </w:r>
      <w:r w:rsidR="007C75AE">
        <w:t>(</w:t>
      </w:r>
      <w:r w:rsidR="00F1073B">
        <w:t>f</w:t>
      </w:r>
      <w:r w:rsidR="007C75AE">
        <w:t>)</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7F0DC14F" w:rsidR="00671536" w:rsidRPr="001E2850" w:rsidRDefault="00154091" w:rsidP="00671536">
      <w:r>
        <w:t xml:space="preserve">   </w:t>
      </w:r>
      <w:r w:rsidR="007C75AE">
        <w:t>(</w:t>
      </w:r>
      <w:r w:rsidR="00F1073B">
        <w:t>g</w:t>
      </w:r>
      <w:r w:rsidR="007C75AE">
        <w:t>)</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7438FAEB" w:rsidR="00671536" w:rsidRPr="001E2850" w:rsidRDefault="0091037C" w:rsidP="0091037C">
      <w:r>
        <w:t xml:space="preserve">   </w:t>
      </w:r>
      <w:r w:rsidR="007C75AE">
        <w:t>(</w:t>
      </w:r>
      <w:r>
        <w:t>1</w:t>
      </w:r>
      <w:r w:rsidR="007C75AE">
        <w:t>)</w:t>
      </w:r>
      <w:r>
        <w:t xml:space="preserve">  </w:t>
      </w:r>
      <w:r w:rsidR="00671536" w:rsidRPr="001E2850">
        <w:t>Sheriff's/</w:t>
      </w:r>
      <w:r w:rsidR="00B168D4" w:rsidRPr="001E2850">
        <w:t>administrators/</w:t>
      </w:r>
      <w:r w:rsidR="00671536" w:rsidRPr="001E2850">
        <w:t>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r w:rsidR="00671536" w:rsidRPr="001E2850">
        <w:t>Prothonotary/clerk’s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lastRenderedPageBreak/>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4DBDFC25" w:rsidR="00671536" w:rsidRPr="001E2850" w:rsidRDefault="00F1073B"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0C7EE871" w:rsidR="00671536" w:rsidRPr="001E2850" w:rsidRDefault="00F1073B"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7BA7F816" w:rsidR="00671536" w:rsidRPr="001E2850" w:rsidRDefault="00F1073B" w:rsidP="00957E26">
      <w:r>
        <w:t xml:space="preserve">   </w:t>
      </w:r>
      <w:r w:rsidR="00243C08">
        <w:t>(</w:t>
      </w:r>
      <w:r w:rsidR="00957E26">
        <w:t>4</w:t>
      </w:r>
      <w:r w:rsidR="00243C08">
        <w:t>)</w:t>
      </w:r>
      <w:r w:rsidR="00957E26">
        <w:t xml:space="preserve">  </w:t>
      </w:r>
      <w:r w:rsidR="00671536" w:rsidRPr="001E2850">
        <w:t>Service of papers by publication.</w:t>
      </w:r>
    </w:p>
    <w:p w14:paraId="7504E195" w14:textId="77777777" w:rsidR="00671536" w:rsidRPr="001E2850" w:rsidRDefault="00671536" w:rsidP="00671536"/>
    <w:p w14:paraId="574EFB27" w14:textId="75E5574E" w:rsidR="00671536" w:rsidRPr="001E2850" w:rsidRDefault="00F1073B" w:rsidP="00957E26">
      <w:r>
        <w:t xml:space="preserve">   </w:t>
      </w:r>
      <w:r w:rsidR="00243C08">
        <w:t>(5)</w:t>
      </w:r>
      <w:r w:rsidR="00957E26">
        <w:t xml:space="preserve">  </w:t>
      </w:r>
      <w:r w:rsidR="00671536" w:rsidRPr="001E2850">
        <w:t>Service of papers by certified mail.</w:t>
      </w:r>
    </w:p>
    <w:p w14:paraId="0C05E1E9" w14:textId="77777777" w:rsidR="00671536" w:rsidRPr="001E2850" w:rsidRDefault="00671536" w:rsidP="00671536"/>
    <w:p w14:paraId="58B859D8" w14:textId="7A533A27" w:rsidR="00671536" w:rsidRPr="001E2850" w:rsidRDefault="00F1073B" w:rsidP="00957E26">
      <w:r>
        <w:t xml:space="preserve">   </w:t>
      </w:r>
      <w:r w:rsidR="00243C08">
        <w:t>(</w:t>
      </w:r>
      <w:r w:rsidR="00957E26">
        <w:t>6</w:t>
      </w:r>
      <w:r w:rsidR="00243C08">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r w:rsidRPr="001E2850">
        <w:t>investigation fee of “0” on the claim.  These fees may be paid to the servicer through the appeal claim process.)</w:t>
      </w:r>
    </w:p>
    <w:p w14:paraId="5E4DF312" w14:textId="77777777" w:rsidR="00671536" w:rsidRPr="001E2850" w:rsidRDefault="00671536" w:rsidP="00671536"/>
    <w:p w14:paraId="6F72E7C2" w14:textId="65EADCE2" w:rsidR="00671536" w:rsidRPr="001E2850" w:rsidRDefault="00F1073B" w:rsidP="00957E26">
      <w:r>
        <w:t xml:space="preserve">   </w:t>
      </w:r>
      <w:r w:rsidR="00243C08">
        <w:t>(</w:t>
      </w:r>
      <w:r w:rsidR="00957E26">
        <w:t>7</w:t>
      </w:r>
      <w:r w:rsidR="00243C08">
        <w:t>)</w:t>
      </w:r>
      <w:r w:rsidR="00957E26">
        <w:t xml:space="preserve">  </w:t>
      </w:r>
      <w:r w:rsidR="00671536" w:rsidRPr="001E2850">
        <w:t>Non-extinguishable liens.</w:t>
      </w:r>
    </w:p>
    <w:p w14:paraId="2631DEBC" w14:textId="77777777" w:rsidR="00671536" w:rsidRPr="001E2850" w:rsidRDefault="00671536" w:rsidP="00671536"/>
    <w:p w14:paraId="623AA371" w14:textId="7E28A789" w:rsidR="00671536" w:rsidRPr="001E2850" w:rsidRDefault="00F1073B" w:rsidP="00957E26">
      <w:r>
        <w:t xml:space="preserve">   </w:t>
      </w:r>
      <w:r w:rsidR="00243C08">
        <w:t>(</w:t>
      </w:r>
      <w:r w:rsidR="00957E26">
        <w:t>8</w:t>
      </w:r>
      <w:r w:rsidR="00243C08">
        <w:t>)</w:t>
      </w:r>
      <w:r w:rsidR="00957E26">
        <w:t xml:space="preserve">  </w:t>
      </w:r>
      <w:r w:rsidR="00671536" w:rsidRPr="001E2850">
        <w:t>Committee fees and costs.</w:t>
      </w:r>
    </w:p>
    <w:p w14:paraId="7E9D1B63" w14:textId="77777777" w:rsidR="00671536" w:rsidRPr="001E2850" w:rsidRDefault="00671536" w:rsidP="00671536"/>
    <w:p w14:paraId="6C309009" w14:textId="78B02003" w:rsidR="00671536" w:rsidRPr="001E2850" w:rsidRDefault="00F1073B" w:rsidP="00957E26">
      <w:r>
        <w:t xml:space="preserve">   </w:t>
      </w:r>
      <w:r w:rsidR="00243C08">
        <w:t>(</w:t>
      </w:r>
      <w:r w:rsidR="00957E26">
        <w:t>9</w:t>
      </w:r>
      <w:r w:rsidR="00243C08">
        <w:t>)</w:t>
      </w:r>
      <w:r w:rsidR="00957E26">
        <w:t xml:space="preserve">  </w:t>
      </w:r>
      <w:r w:rsidR="00671536" w:rsidRPr="001E2850">
        <w:t>Transfer tax/documentary stamps.</w:t>
      </w:r>
    </w:p>
    <w:p w14:paraId="1E1298D7" w14:textId="77777777" w:rsidR="00671536" w:rsidRPr="001E2850" w:rsidRDefault="00671536" w:rsidP="00671536"/>
    <w:p w14:paraId="4A7E356A" w14:textId="17C90D00" w:rsidR="00671536" w:rsidRPr="001E2850" w:rsidRDefault="00F1073B" w:rsidP="00957E26">
      <w:r>
        <w:t xml:space="preserve">   </w:t>
      </w:r>
      <w:r w:rsidR="00243C08">
        <w:t>(</w:t>
      </w:r>
      <w:r w:rsidR="00957E26">
        <w:t>10</w:t>
      </w:r>
      <w:r w:rsidR="00243C08">
        <w:t>)</w:t>
      </w:r>
      <w:r w:rsidR="00957E26">
        <w:t xml:space="preserve">  </w:t>
      </w:r>
      <w:r w:rsidR="00671536" w:rsidRPr="001E2850">
        <w:t>Municipal lien certificate.</w:t>
      </w:r>
    </w:p>
    <w:p w14:paraId="66D3FE05" w14:textId="77777777" w:rsidR="00671536" w:rsidRPr="001E2850" w:rsidRDefault="00671536" w:rsidP="00671536"/>
    <w:p w14:paraId="6DC4EFD6" w14:textId="170480DC" w:rsidR="00671536" w:rsidRPr="001E2850" w:rsidRDefault="00F1073B" w:rsidP="00957E26">
      <w:r>
        <w:t xml:space="preserve">   </w:t>
      </w:r>
      <w:r w:rsidR="00243C08">
        <w:t>(</w:t>
      </w:r>
      <w:r w:rsidR="00957E26">
        <w:t>11</w:t>
      </w:r>
      <w:r w:rsidR="00243C08">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22D032D1" w:rsidR="00671536" w:rsidRPr="001E2850" w:rsidRDefault="00F1073B" w:rsidP="00957E26">
      <w:r>
        <w:t xml:space="preserve">   </w:t>
      </w:r>
      <w:r w:rsidR="00243C08">
        <w:t>(</w:t>
      </w:r>
      <w:r w:rsidR="00957E26">
        <w:t>12</w:t>
      </w:r>
      <w:r w:rsidR="00243C08">
        <w:t>)</w:t>
      </w:r>
      <w:r w:rsidR="00957E26">
        <w:t xml:space="preserve"> </w:t>
      </w:r>
      <w:r w:rsidR="00671536" w:rsidRPr="001E2850">
        <w:t xml:space="preserve"> Poundage.</w:t>
      </w:r>
    </w:p>
    <w:p w14:paraId="49A2456C" w14:textId="77777777" w:rsidR="00671536" w:rsidRPr="001E2850" w:rsidRDefault="00671536" w:rsidP="00671536"/>
    <w:p w14:paraId="714E0A56" w14:textId="283A4CED" w:rsidR="00671536" w:rsidRPr="001E2850" w:rsidRDefault="00F1073B" w:rsidP="00957E26">
      <w:r>
        <w:t xml:space="preserve">   </w:t>
      </w:r>
      <w:r w:rsidR="00243C08">
        <w:t>(</w:t>
      </w:r>
      <w:r w:rsidR="00957E26">
        <w:t>13</w:t>
      </w:r>
      <w:r w:rsidR="00243C08">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5FA5E122" w:rsidR="00671536" w:rsidRPr="001E2850" w:rsidRDefault="00F1073B" w:rsidP="00957E26">
      <w:r>
        <w:t xml:space="preserve">   </w:t>
      </w:r>
      <w:r w:rsidR="00243C08">
        <w:t>(</w:t>
      </w:r>
      <w:r w:rsidR="00957E26">
        <w:t>14</w:t>
      </w:r>
      <w:r w:rsidR="00243C08">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79BAC8AA" w:rsidR="00671536" w:rsidRPr="001E2850" w:rsidRDefault="00F1073B" w:rsidP="00957E26">
      <w:r>
        <w:t xml:space="preserve">   </w:t>
      </w:r>
      <w:r w:rsidR="00243C08">
        <w:t>(</w:t>
      </w:r>
      <w:r w:rsidR="00957E26">
        <w:t>15</w:t>
      </w:r>
      <w:r w:rsidR="00243C08">
        <w:t>)</w:t>
      </w:r>
      <w:r w:rsidR="00957E26">
        <w:t xml:space="preserve">  </w:t>
      </w:r>
      <w:r w:rsidR="00671536" w:rsidRPr="001E2850">
        <w:t>Property inspections.</w:t>
      </w:r>
    </w:p>
    <w:p w14:paraId="45D72A3E" w14:textId="77777777" w:rsidR="00671536" w:rsidRPr="001E2850" w:rsidRDefault="00671536" w:rsidP="00671536"/>
    <w:p w14:paraId="6A7C63AA" w14:textId="6898D897" w:rsidR="00671536" w:rsidRPr="001E2850" w:rsidRDefault="00154091" w:rsidP="00957E2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total eligible indebtedness, up </w:t>
      </w:r>
    </w:p>
    <w:p w14:paraId="5E7F9C1E" w14:textId="7D277A75" w:rsidR="00671536" w:rsidRPr="001E2850" w:rsidRDefault="00671536" w:rsidP="00671536">
      <w:r w:rsidRPr="001E2850">
        <w:t xml:space="preserve">to maximum allowable amounts.  </w:t>
      </w:r>
      <w:r w:rsidR="002D0285">
        <w:t>When properties are conveyed, VA</w:t>
      </w:r>
      <w:r w:rsidR="000A4806">
        <w:t xml:space="preserve"> will </w:t>
      </w:r>
      <w:r w:rsidR="005A1549">
        <w:t>pay lienable</w:t>
      </w:r>
      <w:r w:rsidR="002D0285">
        <w:t xml:space="preserve"> items such as accrued taxes, </w:t>
      </w:r>
      <w:r w:rsidR="004E7E6E">
        <w:t xml:space="preserve">water, sewer, </w:t>
      </w:r>
      <w:r w:rsidR="002D0285">
        <w:t xml:space="preserve">special assessments, and ground or water rents </w:t>
      </w:r>
      <w:r w:rsidR="000A4806">
        <w:t xml:space="preserve">up to 30 days past </w:t>
      </w:r>
      <w:r w:rsidR="002D0285">
        <w:t xml:space="preserve">the </w:t>
      </w:r>
      <w:r w:rsidR="000A4806">
        <w:t xml:space="preserve"> </w:t>
      </w:r>
      <w:r w:rsidR="002D0285">
        <w:t>date</w:t>
      </w:r>
      <w:r w:rsidR="009452EC">
        <w:t xml:space="preserve"> of conveyance to VA</w:t>
      </w:r>
      <w:r w:rsidR="000A4806">
        <w:t>.</w:t>
      </w:r>
      <w:r w:rsidRPr="001E2850">
        <w:t xml:space="preserve">  The maximum allowable amount for each advance varies by state.  Maximum allowable amounts for advances are located </w:t>
      </w:r>
      <w:r w:rsidR="001E12B3">
        <w:t xml:space="preserve">on the VALERI Fee Cost Schedule </w:t>
      </w:r>
      <w:r w:rsidRPr="001E2850">
        <w:t>at</w:t>
      </w:r>
      <w:r w:rsidR="008D3A07">
        <w:t>:</w:t>
      </w:r>
      <w:r w:rsidRPr="001E2850">
        <w:t xml:space="preserve"> </w:t>
      </w:r>
      <w:r w:rsidR="008D3A07">
        <w:t xml:space="preserve"> </w:t>
      </w:r>
      <w:hyperlink r:id="rId12" w:history="1">
        <w:r w:rsidR="00243C08" w:rsidRPr="0061429C">
          <w:rPr>
            <w:rStyle w:val="Hyperlink"/>
          </w:rPr>
          <w:t>http://www.benefits.va.gov/homeloans/servicers_valeri.asp</w:t>
        </w:r>
      </w:hyperlink>
      <w:r w:rsidRPr="001E2850">
        <w:t>.</w:t>
      </w:r>
      <w:r w:rsidR="00243C08">
        <w:t xml:space="preserve">  </w:t>
      </w:r>
      <w:r w:rsidRPr="001E2850">
        <w:t xml:space="preserve">VALERI calculates advances based </w:t>
      </w:r>
      <w:r w:rsidR="00433C48">
        <w:t>on the paid date reported by the servicer on the claim event and allowable up to the interest cutoff date or termination, whichever is earlier</w:t>
      </w:r>
      <w:r w:rsidR="000A4806">
        <w:t>, with the exception of taxes</w:t>
      </w:r>
      <w:r w:rsidR="00433C48">
        <w:t>.</w:t>
      </w:r>
      <w:r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lastRenderedPageBreak/>
        <w:t xml:space="preserve">   </w:t>
      </w:r>
      <w:r w:rsidR="00243C08">
        <w:t>(a)</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0DBEBCA1"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w:t>
      </w:r>
      <w:r w:rsidR="001A5B3A">
        <w:t xml:space="preserve">, public utility district </w:t>
      </w:r>
      <w:r w:rsidR="00671536" w:rsidRPr="001E2850">
        <w:t>taxes, special assessments</w:t>
      </w:r>
      <w:r w:rsidR="00910340">
        <w:t>,</w:t>
      </w:r>
      <w:r w:rsidR="00671536" w:rsidRPr="001E2850">
        <w:t xml:space="preserve"> and ground rent payments.  Advances for taxes paid after the loan termination </w:t>
      </w:r>
      <w:r w:rsidR="005A1549" w:rsidRPr="001E2850">
        <w:t>date is</w:t>
      </w:r>
      <w:r w:rsidR="00671536" w:rsidRPr="001E2850">
        <w:t xml:space="preserve"> not allowable if VA did not acquire the property.</w:t>
      </w:r>
    </w:p>
    <w:p w14:paraId="6826CDF5" w14:textId="77777777" w:rsidR="00671536" w:rsidRPr="001E2850" w:rsidRDefault="00671536" w:rsidP="00671536"/>
    <w:p w14:paraId="2CDF4FAC" w14:textId="7E1413BE"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for:</w:t>
      </w:r>
    </w:p>
    <w:p w14:paraId="0E0036A1" w14:textId="77777777" w:rsidR="00671536" w:rsidRPr="001E2850" w:rsidRDefault="00671536" w:rsidP="00671536"/>
    <w:p w14:paraId="393C7A5B" w14:textId="6403BE45" w:rsidR="00671536" w:rsidRPr="001E2850" w:rsidRDefault="00957E26" w:rsidP="00957E26">
      <w:r>
        <w:t xml:space="preserve">   </w:t>
      </w:r>
      <w:r w:rsidR="00243C08">
        <w:t>(</w:t>
      </w:r>
      <w:r>
        <w:t>1</w:t>
      </w:r>
      <w:r w:rsidR="00243C08">
        <w:t>)</w:t>
      </w:r>
      <w:r>
        <w:t xml:space="preserve">  </w:t>
      </w:r>
      <w:r w:rsidR="00243C08">
        <w:t>Yard maintenance such as m</w:t>
      </w:r>
      <w:r w:rsidR="00671536" w:rsidRPr="001E2850">
        <w:t>owing, shrub trimming, and snow removal services.</w:t>
      </w:r>
    </w:p>
    <w:p w14:paraId="602ED3EB" w14:textId="77777777" w:rsidR="00671536" w:rsidRPr="001E2850" w:rsidRDefault="00671536" w:rsidP="00671536"/>
    <w:p w14:paraId="7F84B68F" w14:textId="06F37485" w:rsidR="00671536" w:rsidRPr="001E2850" w:rsidRDefault="007B167C" w:rsidP="007B167C">
      <w:r>
        <w:t xml:space="preserve">   </w:t>
      </w:r>
      <w:r w:rsidR="00243C08">
        <w:t>(</w:t>
      </w:r>
      <w:r>
        <w:t>2</w:t>
      </w:r>
      <w:r w:rsidR="00243C08">
        <w:t>)</w:t>
      </w:r>
      <w:r>
        <w:t xml:space="preserve">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r w:rsidRPr="001E2850">
        <w:t>winterization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E91DD54"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r w:rsidRPr="001E2850">
        <w:t>in-ground or above ground pools, securing hot tubs or spas, and maintenance of pools, spas, and hot tubs.</w:t>
      </w:r>
    </w:p>
    <w:p w14:paraId="36BDF529" w14:textId="77777777" w:rsidR="00671536" w:rsidRPr="001E2850" w:rsidRDefault="00671536" w:rsidP="00671536"/>
    <w:p w14:paraId="3072F206" w14:textId="702FBAA1" w:rsidR="00671536" w:rsidRPr="001E2850" w:rsidRDefault="007B167C" w:rsidP="007B167C">
      <w:r>
        <w:t xml:space="preserve">   </w:t>
      </w:r>
      <w:r w:rsidR="00243C08">
        <w:t>(</w:t>
      </w:r>
      <w:r>
        <w:t>6</w:t>
      </w:r>
      <w:r w:rsidR="00243C08">
        <w:t>)</w:t>
      </w:r>
      <w:r>
        <w:t xml:space="preserve">  </w:t>
      </w:r>
      <w:r w:rsidR="00671536" w:rsidRPr="001E2850">
        <w:t>Boarding the property with 1/2", 5/8”, or 3/4" plywood</w:t>
      </w:r>
      <w:r w:rsidR="00A370F7">
        <w:t xml:space="preserve"> or </w:t>
      </w:r>
      <w:r w:rsidR="004E09B4">
        <w:t>p</w:t>
      </w:r>
      <w:r w:rsidR="00A370F7">
        <w:t>olycarbonate/clearboard</w:t>
      </w:r>
      <w:r w:rsidR="00671536" w:rsidRPr="001E2850">
        <w:t>.</w:t>
      </w:r>
    </w:p>
    <w:p w14:paraId="44BB98A3" w14:textId="77777777" w:rsidR="00671536" w:rsidRPr="001E2850" w:rsidRDefault="00671536" w:rsidP="00671536"/>
    <w:p w14:paraId="5C9DC52A" w14:textId="5B89BADC" w:rsidR="00671536" w:rsidRPr="001E2850" w:rsidRDefault="007B167C" w:rsidP="00671536">
      <w:r>
        <w:t xml:space="preserve">   </w:t>
      </w:r>
      <w:r w:rsidR="00243C08">
        <w:t>(</w:t>
      </w:r>
      <w:r>
        <w:t>7</w:t>
      </w:r>
      <w:r w:rsidR="00243C08">
        <w:t>)</w:t>
      </w:r>
      <w:r>
        <w:t xml:space="preserve">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3BC10F52" w:rsidR="00671536" w:rsidRPr="001E2850" w:rsidRDefault="007B167C" w:rsidP="00671536">
      <w:r>
        <w:t xml:space="preserve">   </w:t>
      </w:r>
      <w:r w:rsidR="00243C08">
        <w:t>(</w:t>
      </w:r>
      <w:r>
        <w:t>8</w:t>
      </w:r>
      <w:r w:rsidR="00243C08">
        <w:t>)</w:t>
      </w:r>
      <w:r>
        <w:t xml:space="preserve">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D85850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D66004">
        <w:t>Planned Unit Development</w:t>
      </w:r>
      <w:r w:rsidR="00671536" w:rsidRPr="001E2850">
        <w:t>, 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r w:rsidRPr="001E2850">
        <w:t xml:space="preserve">unpaid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r w:rsidR="00243C08">
        <w:t>d.</w:t>
      </w:r>
      <w:r>
        <w:t xml:space="preserve">  </w:t>
      </w:r>
      <w:r w:rsidR="00243C08" w:rsidRPr="00243C08">
        <w:rPr>
          <w:u w:val="single"/>
        </w:rPr>
        <w:t>Sample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4EFF5813" w:rsidR="008227A5" w:rsidRPr="001E2850" w:rsidRDefault="007B167C" w:rsidP="007B167C">
      <w:r>
        <w:t xml:space="preserve">   1.  </w:t>
      </w:r>
      <w:r w:rsidR="001A5B3A">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r w:rsidR="00243C08">
        <w:t xml:space="preserve">e.  </w:t>
      </w:r>
      <w:r w:rsidR="00EE2F4C" w:rsidRPr="001E2850">
        <w:t>Under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r w:rsidRPr="001E2850">
        <w:rPr>
          <w:u w:val="single"/>
        </w:rPr>
        <w:t>14.04</w:t>
      </w:r>
      <w:r w:rsidR="00243C08" w:rsidRPr="00243C08">
        <w:t xml:space="preserve"> </w:t>
      </w:r>
      <w:r w:rsidRPr="00243C08">
        <w:t xml:space="preserve"> </w:t>
      </w:r>
      <w:r w:rsidRPr="001E2850">
        <w:rPr>
          <w:u w:val="single"/>
        </w:rPr>
        <w:t>ALLOWABLE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27C93500"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3"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xml:space="preserve">, Property Preservation Requirements </w:t>
      </w:r>
      <w:r w:rsidR="00A80956">
        <w:lastRenderedPageBreak/>
        <w:t xml:space="preserve">and Fees, provides guidance to servicers regarding VA’s minimum requirements to protect and preserve a delinquent property. </w:t>
      </w:r>
    </w:p>
    <w:p w14:paraId="4B852959" w14:textId="77777777" w:rsidR="00C32F1B" w:rsidRPr="001E2850" w:rsidRDefault="00C32F1B" w:rsidP="00C32F1B"/>
    <w:p w14:paraId="4E9019AB" w14:textId="45B0CB26" w:rsidR="00C32F1B" w:rsidRPr="001E2850" w:rsidRDefault="00C32F1B" w:rsidP="00C32F1B">
      <w:r w:rsidRPr="001E2850">
        <w:t xml:space="preserve">   </w:t>
      </w:r>
      <w:r w:rsidR="00215AA0">
        <w:t xml:space="preserve">b.  </w:t>
      </w:r>
      <w:r w:rsidR="000103C0">
        <w:t>VA does not reimburse for day-to-</w:t>
      </w:r>
      <w:r w:rsidRPr="001E2850">
        <w:t xml:space="preserve">day expenses or advances associated with the cost of doing business.   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r w:rsidR="00215AA0">
        <w:t xml:space="preserve">c.  </w:t>
      </w:r>
      <w:r w:rsidRPr="001E2850">
        <w:t>The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r w:rsidRPr="001E2850">
        <w:t xml:space="preserve">property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6CE4BF0C" w:rsidR="00C32F1B" w:rsidRPr="001E2850" w:rsidRDefault="00C32F1B" w:rsidP="00C32F1B">
      <w:r w:rsidRPr="001E2850">
        <w:t xml:space="preserve">is located.  Billing frequency varies by state and the VA maximum allowable amount applies to each line item claimed.  If the property is acquired by VA, taxes are allowable up to 30 days after </w:t>
      </w:r>
      <w:r w:rsidR="009452EC">
        <w:t>conveyance</w:t>
      </w:r>
      <w:r w:rsidRPr="001E2850">
        <w:t xml:space="preserve">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4C7A7184" w:rsidR="00C32F1B" w:rsidRPr="001E2850" w:rsidRDefault="00C32F1B" w:rsidP="00C32F1B">
      <w:r w:rsidRPr="001E2850">
        <w:t>as installation of water or sewer lines, street paving</w:t>
      </w:r>
      <w:r w:rsidR="000103C0">
        <w:t>,</w:t>
      </w:r>
      <w:r w:rsidRPr="001E2850">
        <w:t xml:space="preserve"> or street lighting.  If the property was acquired by VA and unpaid fees resulted in a lien, special assessments will be allowable </w:t>
      </w:r>
      <w:r w:rsidR="004E7E6E">
        <w:t>up to 30 days after loan termination or the confirmation/ratification of sale date when required under local law.</w:t>
      </w:r>
      <w:r w:rsidRPr="001E2850">
        <w:t xml:space="preserve">  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1061C041" w:rsidR="00C32F1B" w:rsidRPr="001E2850" w:rsidRDefault="00C32F1B" w:rsidP="00C32F1B">
      <w:r w:rsidRPr="001E2850">
        <w:t xml:space="preserve">a leasehold estate, rather than as fee simple.  If the property was acquired by VA and fees resulted in a lien, fees will be allowable </w:t>
      </w:r>
      <w:r w:rsidR="004E7E6E">
        <w:t>up to 30 days after loan termination or the confirmation/ratification of sale date</w:t>
      </w:r>
      <w:r w:rsidR="003F0708">
        <w:t xml:space="preserve"> when required under local law</w:t>
      </w:r>
      <w:r w:rsidR="004E7E6E">
        <w:t>.</w:t>
      </w:r>
      <w:r w:rsidRPr="001E2850">
        <w:t xml:space="preserve">  If the property is not acquired, fee is allowable through the established interest cutoff date</w:t>
      </w:r>
      <w:r w:rsidR="003F0708">
        <w:t xml:space="preserve"> or the termination date, whichever is earlier</w:t>
      </w:r>
      <w:r w:rsidRPr="001E2850">
        <w:t xml:space="preserv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r w:rsidRPr="001E2850">
        <w:lastRenderedPageBreak/>
        <w:t>or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r w:rsidRPr="001E2850">
        <w:t>vacant/abandoned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7598C377" w:rsidR="00C32F1B" w:rsidRPr="001E2850" w:rsidRDefault="00C32F1B" w:rsidP="00C32F1B">
      <w:r w:rsidRPr="001E2850">
        <w:t>the interest cutoff date</w:t>
      </w:r>
      <w:r w:rsidR="00EB249A">
        <w:t xml:space="preserve"> on properties not conveyed to VA</w:t>
      </w:r>
      <w:r w:rsidR="00EB249A" w:rsidRPr="001E2850">
        <w:t>.</w:t>
      </w:r>
      <w:r w:rsidR="00EB249A">
        <w:t xml:space="preserve">  Utility advances on conveyed properties are reimbursable up to 30 days from conveyance</w:t>
      </w:r>
      <w:r w:rsidRPr="001E2850">
        <w:t xml:space="preserve">.  VA will not reimburse late fees/charges. </w:t>
      </w:r>
    </w:p>
    <w:p w14:paraId="6934998B" w14:textId="77777777" w:rsidR="00C32F1B" w:rsidRPr="001E2850" w:rsidRDefault="00C32F1B" w:rsidP="00C32F1B"/>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r w:rsidRPr="001E2850">
        <w:t>uncured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r w:rsidRPr="00613B88">
        <w:rPr>
          <w:u w:val="single"/>
        </w:rPr>
        <w:t>Resecuring of the Property</w:t>
      </w:r>
      <w:r w:rsidR="00613B88">
        <w:t xml:space="preserve">.  </w:t>
      </w:r>
      <w:r w:rsidRPr="001E2850">
        <w:t>Fees to resecure a property after initial securing.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53B3FB81" w:rsidR="00C32F1B" w:rsidRPr="001E2850" w:rsidRDefault="00C32F1B" w:rsidP="00C32F1B">
      <w:r w:rsidRPr="001E2850">
        <w:t>the interest cutoff date.  If multiple boarding advances are claimed, VA will pay up to the aggregate amount for each plywood</w:t>
      </w:r>
      <w:r w:rsidR="00BD7622">
        <w:t xml:space="preserve"> or polycarbonate/clearboard</w:t>
      </w:r>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r w:rsidRPr="001E2850">
        <w:t>removal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r w:rsidRPr="001E2850">
        <w:t>and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01DF1528" w:rsidR="00C32F1B" w:rsidRPr="001E2850" w:rsidRDefault="00C32F1B" w:rsidP="00C32F1B">
      <w:r w:rsidRPr="001E2850">
        <w:t xml:space="preserve">mortgage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r w:rsidR="00EF12F3">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r w:rsidRPr="001E2850">
        <w:t>foreclosure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r w:rsidRPr="001E2850">
        <w:t>purposes.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F1E09CA" w:rsidR="00C32F1B" w:rsidRPr="001E2850" w:rsidRDefault="001D307A" w:rsidP="001D307A">
      <w:r>
        <w:t xml:space="preserve">   </w:t>
      </w:r>
      <w:r w:rsidR="00613B88">
        <w:t>(e)</w:t>
      </w:r>
      <w:r>
        <w:t xml:space="preserve">  </w:t>
      </w:r>
      <w:r w:rsidR="00C32F1B" w:rsidRPr="00613B88">
        <w:rPr>
          <w:u w:val="single"/>
        </w:rPr>
        <w:t>Appraisal Service Tax</w:t>
      </w:r>
      <w:r w:rsidR="00613B88">
        <w:t xml:space="preserve">.  </w:t>
      </w:r>
      <w:r w:rsidR="005A1549">
        <w:t>Is an</w:t>
      </w:r>
      <w:r w:rsidR="00C32F1B" w:rsidRPr="001E2850">
        <w:t xml:space="preserve"> expense that can be imposed by a municipality.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r w:rsidRPr="001E2850">
        <w:t xml:space="preserve">paid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r w:rsidRPr="001E2850">
        <w:t>for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r w:rsidRPr="001E2850">
        <w:t>performed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r>
        <w:lastRenderedPageBreak/>
        <w:t xml:space="preserve">each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r w:rsidRPr="001E2850">
        <w:t>special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r w:rsidRPr="001E2850">
        <w:t xml:space="preserve">the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r w:rsidRPr="001E2850">
        <w:t>title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r w:rsidRPr="001E2850">
        <w:t>pay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r w:rsidRPr="001E2850">
        <w:t>associated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r w:rsidRPr="001E2850">
        <w:t>the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r w:rsidRPr="001E2850">
        <w:t xml:space="preserve">the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r w:rsidRPr="001E2850">
        <w:t xml:space="preserve">that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r w:rsidRPr="001E2850">
        <w:t xml:space="preserve">committee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lastRenderedPageBreak/>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r w:rsidRPr="001E2850">
        <w:t>transfer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r w:rsidRPr="001E2850">
        <w:t>water charges owed on a property.  This document is requested to make sure all charges are paid current prior to foreclosure.</w:t>
      </w:r>
    </w:p>
    <w:p w14:paraId="085EC06C" w14:textId="77777777" w:rsidR="00C32F1B" w:rsidRPr="001E2850" w:rsidRDefault="00C32F1B" w:rsidP="00C32F1B"/>
    <w:p w14:paraId="03349EDB" w14:textId="382DDA3A" w:rsidR="00C32F1B" w:rsidRPr="001E2850" w:rsidRDefault="002802D2" w:rsidP="00C32F1B">
      <w:r>
        <w:t xml:space="preserve">   </w:t>
      </w:r>
      <w:r w:rsidR="00C26C78">
        <w:t>(v)</w:t>
      </w:r>
      <w:r>
        <w:t xml:space="preserve">  </w:t>
      </w:r>
      <w:r w:rsidR="00C26C78">
        <w:rPr>
          <w:u w:val="single"/>
        </w:rPr>
        <w:t>Title V Septic (Massachusettes</w:t>
      </w:r>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r w:rsidRPr="001E2850">
        <w:t>third party sale in the state of Oklahoma only.</w:t>
      </w:r>
    </w:p>
    <w:p w14:paraId="7BA65251" w14:textId="77777777" w:rsidR="00C32F1B" w:rsidRPr="001E2850" w:rsidRDefault="00C32F1B" w:rsidP="00C32F1B"/>
    <w:p w14:paraId="39770F3E" w14:textId="413F4336" w:rsidR="00C32F1B" w:rsidRPr="001E2850" w:rsidRDefault="002802D2" w:rsidP="00C32F1B">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r w:rsidR="00FC4751">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435DBD5"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r w:rsidR="00C32F1B" w:rsidRPr="001E2850">
        <w:t xml:space="preserve">An inspection of a property to </w:t>
      </w:r>
      <w:r w:rsidR="000D0A5B">
        <w:t>determine</w:t>
      </w:r>
      <w:r w:rsidR="00C32F1B" w:rsidRPr="001E2850">
        <w:t xml:space="preserve"> its condition.  VA will reimburse up to two inspections per month</w:t>
      </w:r>
      <w:r w:rsidR="000D0A5B">
        <w:t xml:space="preserve">.  Property inspections are paid based on the completed date reported by the servicer on the </w:t>
      </w:r>
      <w:r w:rsidR="00433C48">
        <w:t xml:space="preserve">claim </w:t>
      </w:r>
      <w:r w:rsidR="000D0A5B">
        <w:t xml:space="preserve">event and </w:t>
      </w:r>
      <w:r w:rsidR="00433C48">
        <w:t xml:space="preserve">is </w:t>
      </w:r>
      <w:r w:rsidR="000D0A5B">
        <w:t>allowable up to the interest cutoff date or termination date</w:t>
      </w:r>
      <w:r w:rsidR="00433C48">
        <w:t>,</w:t>
      </w:r>
      <w:r w:rsidR="000D0A5B">
        <w:t xml:space="preserve"> whichever is earlier.</w:t>
      </w:r>
      <w:r w:rsidR="00C32F1B" w:rsidRPr="001E2850">
        <w:t xml:space="preserve">  </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r w:rsidRPr="001E2850">
        <w:t xml:space="preserve">the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(aa)</w:t>
      </w:r>
      <w:r>
        <w:t xml:space="preserve">  </w:t>
      </w:r>
      <w:r w:rsidR="00C32F1B" w:rsidRPr="006765D5">
        <w:rPr>
          <w:u w:val="single"/>
        </w:rPr>
        <w:t>Posting Notice of Sale</w:t>
      </w:r>
      <w:r w:rsidR="006765D5">
        <w:t xml:space="preserve">.  </w:t>
      </w:r>
      <w:r w:rsidR="00C32F1B" w:rsidRPr="001E2850">
        <w:t xml:space="preserve">A filing fee imposed by the court in order for an attorney </w:t>
      </w:r>
    </w:p>
    <w:p w14:paraId="3D787458" w14:textId="77777777" w:rsidR="00C32F1B" w:rsidRPr="001E2850" w:rsidRDefault="00C32F1B" w:rsidP="00C32F1B">
      <w:r w:rsidRPr="001E2850">
        <w:t xml:space="preserve">to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(bb)</w:t>
      </w:r>
      <w:r>
        <w:t xml:space="preserve">  </w:t>
      </w:r>
      <w:r w:rsidR="00C32F1B" w:rsidRPr="006765D5">
        <w:rPr>
          <w:u w:val="single"/>
        </w:rPr>
        <w:t>Estoppel Affidavit</w:t>
      </w:r>
      <w:r w:rsidR="006765D5">
        <w:t xml:space="preserve">.  </w:t>
      </w:r>
      <w:r w:rsidR="00C32F1B" w:rsidRPr="001E2850">
        <w:t xml:space="preserve">A document that is executed by the borrower, for a </w:t>
      </w:r>
      <w:r w:rsidR="00FC4751">
        <w:t>DIL</w:t>
      </w:r>
      <w:r w:rsidR="00C32F1B" w:rsidRPr="001E2850">
        <w:t xml:space="preserve">, attesting to deed the property of their own free will.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r w:rsidRPr="001E2850">
        <w:lastRenderedPageBreak/>
        <w:t>required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(dd)</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r w:rsidRPr="001E2850">
        <w:t>foreclosure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D7C8C20" w:rsidR="00C32F1B" w:rsidRPr="001E2850" w:rsidRDefault="00C32F1B" w:rsidP="002802D2">
      <w:r w:rsidRPr="001E2850">
        <w:t xml:space="preserve">   </w:t>
      </w:r>
      <w:r w:rsidR="006765D5">
        <w:t>(ee)</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276454ED"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6765D5">
        <w:rPr>
          <w:rFonts w:ascii="Times New Roman" w:hAnsi="Times New Roman" w:cs="Times New Roman"/>
          <w:sz w:val="24"/>
        </w:rPr>
        <w:t>(ff)</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r w:rsidR="006765D5" w:rsidRPr="00D66004">
        <w:t>a</w:t>
      </w:r>
      <w:r w:rsidR="00FC4751" w:rsidRPr="00D66004">
        <w:t>)</w:t>
      </w:r>
      <w:r w:rsidR="006765D5" w:rsidRPr="00D66004">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216B8B">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r w:rsidRPr="001E2850">
        <w:t xml:space="preserve">greater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216B8B">
        <w:rPr>
          <w:rFonts w:ascii="Times New Roman" w:hAnsi="Times New Roman"/>
          <w:sz w:val="24"/>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less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to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remains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sidRPr="004B5E1D">
        <w:rPr>
          <w:rFonts w:ascii="Times New Roman" w:hAnsi="Times New Roman"/>
          <w:sz w:val="24"/>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guaranty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modified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specified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27DA5DC"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4</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original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12C0DB6D"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sidRPr="004B5E1D">
        <w:rPr>
          <w:rFonts w:ascii="Times New Roman" w:hAnsi="Times New Roman"/>
          <w:sz w:val="24"/>
        </w:rPr>
        <w:t>5</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the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dollar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loans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r w:rsidRPr="001E2850">
        <w:rPr>
          <w:u w:val="single"/>
        </w:rPr>
        <w:t>14.05</w:t>
      </w:r>
      <w:r w:rsidR="006765D5">
        <w:t xml:space="preserve">  </w:t>
      </w:r>
      <w:r w:rsidRPr="001E2850">
        <w:rPr>
          <w:u w:val="single"/>
        </w:rPr>
        <w:t>VA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a.  </w:t>
      </w:r>
      <w:r w:rsidR="00070712" w:rsidRPr="001E2850">
        <w:t xml:space="preserve">VA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815A31" w:rsidRDefault="00FD265E" w:rsidP="00FD265E">
      <w:pPr>
        <w:rPr>
          <w:rFonts w:eastAsiaTheme="minorHAnsi"/>
        </w:rPr>
      </w:pPr>
      <w:r>
        <w:rPr>
          <w:rFonts w:eastAsiaTheme="minorHAnsi"/>
        </w:rPr>
        <w:t xml:space="preserve">   </w:t>
      </w:r>
      <w:r w:rsidRPr="00FD265E">
        <w:rPr>
          <w:rFonts w:eastAsiaTheme="minorHAnsi"/>
        </w:rPr>
        <w:t xml:space="preserve">b.  </w:t>
      </w:r>
      <w:r w:rsidR="003A4C92" w:rsidRPr="00815A31">
        <w:rPr>
          <w:rFonts w:eastAsiaTheme="minorHAnsi"/>
        </w:rPr>
        <w:t xml:space="preserve">Credit to Indebtedness for Foreclosure Sales in States </w:t>
      </w:r>
      <w:r w:rsidR="003A4C92" w:rsidRPr="00815A31">
        <w:rPr>
          <w:rFonts w:eastAsiaTheme="minorHAnsi"/>
          <w:i/>
        </w:rPr>
        <w:t>Without</w:t>
      </w:r>
      <w:r w:rsidR="003A4C92" w:rsidRPr="00815A31">
        <w:rPr>
          <w:rFonts w:eastAsiaTheme="minorHAnsi"/>
        </w:rPr>
        <w:t xml:space="preserve"> Statutory Bid    </w:t>
      </w:r>
    </w:p>
    <w:p w14:paraId="1A400594" w14:textId="56ACEF92" w:rsidR="003A4C92" w:rsidRPr="00815A31" w:rsidRDefault="003A4C92" w:rsidP="003A4C92">
      <w:pPr>
        <w:spacing w:line="276" w:lineRule="auto"/>
        <w:rPr>
          <w:rFonts w:eastAsiaTheme="minorHAnsi"/>
        </w:rPr>
      </w:pPr>
      <w:r w:rsidRPr="00815A31">
        <w:rPr>
          <w:rFonts w:eastAsiaTheme="minorHAnsi"/>
        </w:rPr>
        <w:t>Requirements</w:t>
      </w:r>
      <w:r w:rsidR="006765D5" w:rsidRPr="00815A31">
        <w:rPr>
          <w:rFonts w:eastAsiaTheme="minorHAnsi"/>
        </w:rPr>
        <w:t>.</w:t>
      </w:r>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r w:rsidRPr="001E2850">
        <w:rPr>
          <w:rFonts w:eastAsiaTheme="minorHAnsi"/>
        </w:rPr>
        <w:t>indebtedness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lastRenderedPageBreak/>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7666D092"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0606219B"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2B0364AB" w:rsidR="003A4C92" w:rsidRPr="001E2850" w:rsidRDefault="003A4C92" w:rsidP="003A4C92">
      <w:pPr>
        <w:spacing w:line="276" w:lineRule="auto"/>
        <w:rPr>
          <w:rFonts w:eastAsiaTheme="minorHAnsi"/>
        </w:rPr>
      </w:pPr>
      <w:r w:rsidRPr="001E2850">
        <w:rPr>
          <w:rFonts w:eastAsiaTheme="minorHAnsi"/>
        </w:rPr>
        <w:t xml:space="preserve">indebtedness is the </w:t>
      </w:r>
      <w:r w:rsidR="001A5B3A">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c.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r w:rsidRPr="001E2850">
        <w:rPr>
          <w:rFonts w:eastAsiaTheme="minorHAnsi"/>
          <w:u w:val="single"/>
        </w:rPr>
        <w:t>Requirements</w:t>
      </w:r>
      <w:r w:rsidR="006765D5" w:rsidRPr="006765D5">
        <w:rPr>
          <w:rFonts w:eastAsiaTheme="minorHAnsi"/>
        </w:rPr>
        <w:t>.</w:t>
      </w:r>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r w:rsidRPr="001E2850">
        <w:rPr>
          <w:rFonts w:eastAsiaTheme="minorHAnsi"/>
        </w:rPr>
        <w:t>indebtedness is the actual bid amount.</w:t>
      </w:r>
    </w:p>
    <w:p w14:paraId="03441532" w14:textId="77777777" w:rsidR="003A4C92" w:rsidRPr="001E2850" w:rsidRDefault="003A4C92" w:rsidP="003A4C92">
      <w:pPr>
        <w:spacing w:line="276" w:lineRule="auto"/>
        <w:rPr>
          <w:rFonts w:eastAsiaTheme="minorHAnsi"/>
        </w:rPr>
      </w:pPr>
    </w:p>
    <w:p w14:paraId="6FFE8C04" w14:textId="0234C025"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r w:rsidRPr="001E2850">
        <w:rPr>
          <w:rFonts w:eastAsiaTheme="minorHAnsi"/>
        </w:rPr>
        <w:t>i</w:t>
      </w:r>
      <w:r w:rsidR="008B4D49">
        <w:rPr>
          <w:rFonts w:eastAsiaTheme="minorHAnsi"/>
        </w:rPr>
        <w:t>ndebtedness is the actual third-</w:t>
      </w:r>
      <w:r w:rsidRPr="001E2850">
        <w:rPr>
          <w:rFonts w:eastAsiaTheme="minorHAnsi"/>
        </w:rPr>
        <w:t xml:space="preserve">party amount.  </w:t>
      </w:r>
    </w:p>
    <w:p w14:paraId="5743DD56" w14:textId="77777777" w:rsidR="003A4C92" w:rsidRPr="001E2850" w:rsidRDefault="003A4C92" w:rsidP="00022BBB"/>
    <w:p w14:paraId="01C416C0" w14:textId="4A5C8384" w:rsidR="00070712" w:rsidRPr="001E2850" w:rsidRDefault="009441B7" w:rsidP="00466835">
      <w:pPr>
        <w:rPr>
          <w:color w:val="1F497D"/>
        </w:rPr>
      </w:pPr>
      <w:r w:rsidRPr="001E2850">
        <w:t xml:space="preserve">   </w:t>
      </w:r>
      <w:r w:rsidR="00FD265E">
        <w:t xml:space="preserve">d.  </w:t>
      </w:r>
      <w:r w:rsidR="00070712" w:rsidRPr="001E2850">
        <w:t xml:space="preserve">A list of states and localities with statutory bid requirements is located </w:t>
      </w:r>
      <w:r w:rsidR="001E12B3">
        <w:t xml:space="preserve">in Appendix </w:t>
      </w:r>
      <w:r w:rsidR="00F169A1">
        <w:t>G</w:t>
      </w:r>
      <w:r w:rsidR="001E12B3">
        <w:t xml:space="preserve">, State Foreclosure Process and Statutory Bid Information. </w:t>
      </w:r>
      <w:r w:rsidR="00991AB5">
        <w:rPr>
          <w:color w:val="1F497D"/>
        </w:rPr>
        <w:t>.</w:t>
      </w:r>
    </w:p>
    <w:p w14:paraId="01C416C1" w14:textId="77777777" w:rsidR="00070712" w:rsidRPr="001E2850" w:rsidRDefault="00070712" w:rsidP="00466835">
      <w:pPr>
        <w:rPr>
          <w:bCs/>
          <w:i/>
          <w:iCs/>
        </w:rPr>
      </w:pPr>
    </w:p>
    <w:p w14:paraId="01C416C2" w14:textId="10294D58" w:rsidR="00070712" w:rsidRPr="001E2850" w:rsidRDefault="009441B7" w:rsidP="00466835">
      <w:r w:rsidRPr="001E2850">
        <w:t xml:space="preserve">   </w:t>
      </w:r>
      <w:r w:rsidR="00FD265E">
        <w:t xml:space="preserve">e.  </w:t>
      </w:r>
      <w:r w:rsidR="00652E63" w:rsidRPr="001E2850">
        <w:t xml:space="preserve">For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1A5B3A">
        <w:t>UPB</w:t>
      </w:r>
      <w:r w:rsidR="00070712" w:rsidRPr="001E2850">
        <w:t xml:space="preserve">. </w:t>
      </w:r>
    </w:p>
    <w:p w14:paraId="01C416C3" w14:textId="77777777" w:rsidR="00070712" w:rsidRPr="001E2850" w:rsidRDefault="00070712" w:rsidP="00466835"/>
    <w:p w14:paraId="01C416C4" w14:textId="5D2DA6D0" w:rsidR="00070712" w:rsidRPr="001E2850" w:rsidRDefault="009441B7" w:rsidP="00466835">
      <w:r w:rsidRPr="001E2850">
        <w:rPr>
          <w:bCs/>
          <w:iCs/>
        </w:rPr>
        <w:t xml:space="preserve">   </w:t>
      </w:r>
      <w:r w:rsidR="00FD265E">
        <w:rPr>
          <w:bCs/>
          <w:iCs/>
        </w:rPr>
        <w:t xml:space="preserve">f.  </w:t>
      </w:r>
      <w:r w:rsidR="00652E63" w:rsidRPr="001E2850">
        <w:rPr>
          <w:bCs/>
          <w:iCs/>
        </w:rPr>
        <w:t xml:space="preserve">For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 xml:space="preserve">VA credits </w:t>
      </w:r>
      <w:r w:rsidR="00815A31">
        <w:t xml:space="preserve">the </w:t>
      </w:r>
      <w:r w:rsidR="00070712" w:rsidRPr="001E2850">
        <w:t>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1843027C" w:rsidR="00652E63" w:rsidRPr="001E2850" w:rsidRDefault="003A4C92" w:rsidP="009441B7">
      <w:pPr>
        <w:rPr>
          <w:u w:val="single"/>
        </w:rPr>
      </w:pPr>
      <w:r w:rsidRPr="001E2850">
        <w:rPr>
          <w:u w:val="single"/>
        </w:rPr>
        <w:t>14.06</w:t>
      </w:r>
      <w:r w:rsidRPr="00C1068C">
        <w:t xml:space="preserve"> </w:t>
      </w:r>
      <w:r w:rsidR="00C1068C" w:rsidRPr="00C1068C">
        <w:t xml:space="preserve"> </w:t>
      </w:r>
      <w:r w:rsidRPr="001E2850">
        <w:rPr>
          <w:u w:val="single"/>
        </w:rPr>
        <w:t>VA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a.  </w:t>
      </w:r>
      <w:r w:rsidR="00070712" w:rsidRPr="001E2850">
        <w:t xml:space="preserve">Once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802410E" w:rsidR="002F1B28" w:rsidRPr="001E2850" w:rsidRDefault="006125A3" w:rsidP="006125A3">
      <w:pPr>
        <w:pStyle w:val="Secondbullet"/>
        <w:numPr>
          <w:ilvl w:val="0"/>
          <w:numId w:val="0"/>
        </w:numPr>
        <w:spacing w:before="0" w:after="0"/>
        <w:ind w:left="216"/>
        <w:rPr>
          <w:rFonts w:ascii="Times New Roman" w:hAnsi="Times New Roman"/>
          <w:sz w:val="24"/>
        </w:rPr>
      </w:pPr>
      <w:r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sidR="006765D5">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5C869F59" w:rsidR="002F1B28" w:rsidRPr="001E2850" w:rsidRDefault="006125A3" w:rsidP="006765D5">
      <w:pPr>
        <w:ind w:left="216"/>
      </w:pPr>
      <w:r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417B7F66" w:rsidR="002F1B28" w:rsidRPr="006125A3" w:rsidRDefault="00087765" w:rsidP="006125A3">
      <w:pPr>
        <w:pStyle w:val="ListParagraph"/>
        <w:numPr>
          <w:ilvl w:val="1"/>
          <w:numId w:val="11"/>
        </w:numPr>
        <w:rPr>
          <w:bCs/>
          <w:iCs/>
          <w:u w:val="single"/>
        </w:rPr>
      </w:pPr>
      <w:r w:rsidRPr="00C21D21">
        <w:rPr>
          <w:bCs/>
          <w:iCs/>
        </w:rPr>
        <w:t xml:space="preserve"> </w:t>
      </w:r>
      <w:r w:rsidR="00C21D21" w:rsidRPr="00C21D21">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339C089A" w:rsidR="003F18C1" w:rsidRPr="001E2850" w:rsidRDefault="006125A3" w:rsidP="0046411E">
      <w:r>
        <w:rPr>
          <w:bCs/>
          <w:iCs/>
        </w:rPr>
        <w:t xml:space="preserve">   </w:t>
      </w:r>
      <w:r w:rsidRPr="006125A3">
        <w:rPr>
          <w:bCs/>
          <w:iCs/>
        </w:rPr>
        <w:t xml:space="preserve">a.  </w:t>
      </w:r>
      <w:r w:rsidR="003D5349">
        <w:rPr>
          <w:bCs/>
          <w:iCs/>
          <w:u w:val="single"/>
        </w:rPr>
        <w:t>RI</w:t>
      </w:r>
      <w:r w:rsidR="008B4D49">
        <w:rPr>
          <w:bCs/>
          <w:iCs/>
          <w:u w:val="single"/>
        </w:rPr>
        <w:t>s</w:t>
      </w:r>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0B1930">
        <w:rPr>
          <w:bCs/>
          <w:iCs/>
        </w:rPr>
        <w:t>,</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r w:rsidRPr="006125A3">
        <w:t xml:space="preserve">b.  </w:t>
      </w:r>
      <w:r w:rsidR="00CD41D4" w:rsidRPr="006125A3">
        <w:rPr>
          <w:u w:val="single"/>
        </w:rPr>
        <w:t>Bankruptcy</w:t>
      </w:r>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36B4C5E8" w:rsidR="001E66BE" w:rsidRPr="001E2850" w:rsidRDefault="001E66BE" w:rsidP="0046411E">
      <w:r w:rsidRPr="001E2850">
        <w:t xml:space="preserve">discharged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w:t>
      </w:r>
      <w:r w:rsidR="004B5E1D">
        <w:t>r</w:t>
      </w:r>
      <w:r w:rsidR="00EF61DB" w:rsidRPr="001E2850">
        <w:t xml:space="preserve">elief of </w:t>
      </w:r>
      <w:r w:rsidR="004B5E1D">
        <w:t>s</w:t>
      </w:r>
      <w:r w:rsidR="00EF61DB" w:rsidRPr="001E2850">
        <w:t xml:space="preserve">tay </w:t>
      </w:r>
      <w:r w:rsidR="004B5E1D">
        <w:t>f</w:t>
      </w:r>
      <w:r w:rsidR="00EB4C79" w:rsidRPr="001E2850">
        <w:t xml:space="preserve">iled </w:t>
      </w:r>
      <w:r w:rsidR="00EF61DB" w:rsidRPr="001E2850">
        <w:t xml:space="preserve">or </w:t>
      </w:r>
      <w:r w:rsidR="004B5E1D">
        <w:t>s</w:t>
      </w:r>
      <w:r w:rsidR="00EB4C79" w:rsidRPr="001E2850">
        <w:t xml:space="preserve">tay </w:t>
      </w:r>
      <w:r w:rsidR="004B5E1D">
        <w:t>l</w:t>
      </w:r>
      <w:r w:rsidR="00EB4C79" w:rsidRPr="001E2850">
        <w:t>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c.  </w:t>
      </w:r>
      <w:r w:rsidR="00CD41D4" w:rsidRPr="001E2850">
        <w:rPr>
          <w:u w:val="single"/>
        </w:rPr>
        <w:t>Joint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r w:rsidRPr="001E2850">
        <w:t xml:space="preserve">joint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d.  </w:t>
      </w:r>
      <w:r w:rsidR="00087765" w:rsidRPr="001E2850">
        <w:rPr>
          <w:rFonts w:ascii="Times New Roman" w:hAnsi="Times New Roman"/>
          <w:b w:val="0"/>
          <w:bCs w:val="0"/>
          <w:iCs/>
          <w:sz w:val="24"/>
          <w:szCs w:val="24"/>
          <w:u w:val="single"/>
        </w:rPr>
        <w:t>Open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r w:rsidRPr="0046411E">
        <w:rPr>
          <w:rFonts w:ascii="Times New Roman" w:hAnsi="Times New Roman"/>
          <w:b w:val="0"/>
          <w:sz w:val="24"/>
          <w:szCs w:val="24"/>
        </w:rPr>
        <w:lastRenderedPageBreak/>
        <w:t>claim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0"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5D7AB1">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393BAC3F"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a.  </w:t>
      </w:r>
      <w:r w:rsidR="00DA3D6B" w:rsidRPr="001E2850">
        <w:rPr>
          <w:rFonts w:ascii="Times New Roman" w:hAnsi="Times New Roman"/>
          <w:b w:val="0"/>
          <w:color w:val="000000"/>
          <w:sz w:val="24"/>
          <w:szCs w:val="24"/>
        </w:rPr>
        <w:t xml:space="preserve">All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 xml:space="preserve">prior to loan termination or the servicer’s submission of the Basis Claim </w:t>
      </w:r>
      <w:r w:rsidR="005D7AB1">
        <w:rPr>
          <w:rFonts w:ascii="Times New Roman" w:hAnsi="Times New Roman"/>
          <w:b w:val="0"/>
          <w:color w:val="000000"/>
          <w:sz w:val="24"/>
          <w:szCs w:val="24"/>
        </w:rPr>
        <w:t>e</w:t>
      </w:r>
      <w:r w:rsidR="00DA3D6B" w:rsidRPr="001E2850">
        <w:rPr>
          <w:rFonts w:ascii="Times New Roman" w:hAnsi="Times New Roman"/>
          <w:b w:val="0"/>
          <w:color w:val="000000"/>
          <w:sz w:val="24"/>
          <w:szCs w:val="24"/>
        </w:rPr>
        <w:t>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b.  </w:t>
      </w:r>
      <w:r w:rsidR="00211E61" w:rsidRPr="001E2850">
        <w:rPr>
          <w:rFonts w:ascii="Times New Roman" w:hAnsi="Times New Roman"/>
          <w:b w:val="0"/>
          <w:color w:val="000000"/>
          <w:sz w:val="24"/>
          <w:szCs w:val="24"/>
        </w:rPr>
        <w:t>The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26BFCA9"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5D7AB1">
        <w:rPr>
          <w:rFonts w:ascii="Times New Roman" w:hAnsi="Times New Roman"/>
          <w:b w:val="0"/>
          <w:color w:val="000000"/>
          <w:sz w:val="24"/>
          <w:szCs w:val="24"/>
        </w:rPr>
        <w:t>.</w:t>
      </w:r>
      <w:r w:rsidR="0046411E">
        <w:rPr>
          <w:rFonts w:ascii="Times New Roman" w:hAnsi="Times New Roman"/>
          <w:b w:val="0"/>
          <w:color w:val="000000"/>
          <w:sz w:val="24"/>
          <w:szCs w:val="24"/>
        </w:rPr>
        <w:t xml:space="preserve">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tax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43AF9B2F"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party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0089CDB4"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5D7AB1">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amount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1" w:name="_Ref190622366"/>
      <w:bookmarkStart w:id="22"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162EFF5C"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5D7AB1">
        <w:rPr>
          <w:rFonts w:ascii="Times New Roman" w:hAnsi="Times New Roman"/>
          <w:b w:val="0"/>
          <w:color w:val="000000"/>
          <w:sz w:val="24"/>
          <w:szCs w:val="24"/>
        </w:rPr>
        <w:t xml:space="preserve">.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during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3" w:name="_Toc171487365"/>
      <w:bookmarkStart w:id="24" w:name="_Ref173333646"/>
      <w:bookmarkStart w:id="25" w:name="_Ref173333670"/>
      <w:bookmarkStart w:id="26" w:name="_Toc190744570"/>
      <w:bookmarkEnd w:id="20"/>
      <w:bookmarkEnd w:id="21"/>
      <w:bookmarkEnd w:id="22"/>
      <w:r w:rsidRPr="001E2850">
        <w:t>14.0</w:t>
      </w:r>
      <w:r w:rsidR="00652E63" w:rsidRPr="001E2850">
        <w:t>9</w:t>
      </w:r>
      <w:r w:rsidRPr="00C21D21">
        <w:rPr>
          <w:u w:val="none"/>
        </w:rPr>
        <w:t xml:space="preserve">  </w:t>
      </w:r>
      <w:r w:rsidR="00070712" w:rsidRPr="001E2850">
        <w:t>S</w:t>
      </w:r>
      <w:r w:rsidR="00ED6396" w:rsidRPr="001E2850">
        <w:t>ERVICER RECEIVES CLAIM PAYMENT</w:t>
      </w:r>
      <w:bookmarkEnd w:id="23"/>
      <w:bookmarkEnd w:id="24"/>
      <w:bookmarkEnd w:id="25"/>
      <w:bookmarkEnd w:id="26"/>
    </w:p>
    <w:p w14:paraId="01C41703" w14:textId="77777777" w:rsidR="00ED6396" w:rsidRPr="001E2850" w:rsidRDefault="00ED6396" w:rsidP="00ED6396"/>
    <w:p w14:paraId="01C41704" w14:textId="5EDA0CCA" w:rsidR="00552857" w:rsidRPr="001E2850" w:rsidRDefault="00B71339" w:rsidP="00B71339">
      <w:r>
        <w:t xml:space="preserve">   a.  </w:t>
      </w:r>
      <w:r w:rsidR="001E5088" w:rsidRPr="001E2850">
        <w:t xml:space="preserve">VA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w:t>
      </w:r>
      <w:r w:rsidR="00070712" w:rsidRPr="001E2850">
        <w:lastRenderedPageBreak/>
        <w:t xml:space="preserve">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r w:rsidR="00B71339">
        <w:t xml:space="preserve">b.  </w:t>
      </w:r>
      <w:r w:rsidR="00552857" w:rsidRPr="001E2850">
        <w:t xml:space="preserve">On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r w:rsidRPr="001E2850">
        <w:rPr>
          <w:u w:val="single"/>
        </w:rPr>
        <w:t>14.</w:t>
      </w:r>
      <w:r w:rsidR="00652E63" w:rsidRPr="001E2850">
        <w:rPr>
          <w:u w:val="single"/>
        </w:rPr>
        <w:t>10</w:t>
      </w:r>
      <w:r w:rsidRPr="00C21D21">
        <w:t xml:space="preserve">  </w:t>
      </w:r>
      <w:r w:rsidRPr="001E2850">
        <w:rPr>
          <w:u w:val="single"/>
        </w:rPr>
        <w:t>S</w:t>
      </w:r>
      <w:r w:rsidR="00ED6396" w:rsidRPr="001E2850">
        <w:rPr>
          <w:u w:val="single"/>
        </w:rPr>
        <w:t>UPPLEMENTAL CLAIMS</w:t>
      </w:r>
    </w:p>
    <w:p w14:paraId="01C41709" w14:textId="77777777" w:rsidR="00ED6396" w:rsidRPr="001E2850" w:rsidRDefault="00ED6396" w:rsidP="00ED6396"/>
    <w:p w14:paraId="01C4170A" w14:textId="6F43202D" w:rsidR="00294684" w:rsidRPr="001E2850" w:rsidRDefault="008B4D49" w:rsidP="008B4D49">
      <w:pPr>
        <w:pStyle w:val="NormalWeb"/>
        <w:shd w:val="clear" w:color="auto" w:fill="FFFFFF"/>
        <w:spacing w:before="0" w:beforeAutospacing="0" w:after="0" w:afterAutospacing="0"/>
      </w:pPr>
      <w:r w:rsidRPr="008B4D49">
        <w:t xml:space="preserve">  </w:t>
      </w:r>
      <w:r>
        <w:t xml:space="preserve"> a.  </w:t>
      </w:r>
      <w:r w:rsidR="00294684" w:rsidRPr="001E2850">
        <w:t>A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w:t>
      </w:r>
      <w:r w:rsidR="004B5E1D">
        <w:t>not</w:t>
      </w:r>
      <w:r w:rsidR="00294684" w:rsidRPr="001E2850">
        <w:t xml:space="preserve">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43594FFB" w:rsidR="00070712" w:rsidRPr="001E2850" w:rsidRDefault="00294684" w:rsidP="00ED6396">
      <w:pPr>
        <w:pStyle w:val="Heading2"/>
      </w:pPr>
      <w:bookmarkStart w:id="27" w:name="_Toc171487372"/>
      <w:bookmarkStart w:id="28" w:name="_Toc190744577"/>
      <w:r w:rsidRPr="001E2850">
        <w:t>14.</w:t>
      </w:r>
      <w:r w:rsidR="00652E63" w:rsidRPr="001E2850">
        <w:t>11</w:t>
      </w:r>
      <w:r w:rsidRPr="00C21D21">
        <w:rPr>
          <w:u w:val="none"/>
        </w:rPr>
        <w:t xml:space="preserve"> </w:t>
      </w:r>
      <w:r w:rsidR="00ED6396" w:rsidRPr="00C21D21">
        <w:rPr>
          <w:u w:val="none"/>
        </w:rPr>
        <w:t xml:space="preserve"> </w:t>
      </w:r>
      <w:bookmarkEnd w:id="27"/>
      <w:bookmarkEnd w:id="28"/>
      <w:r w:rsidR="008B4D49">
        <w:t>CLAIM PROCESS FOR MOBILE HOMES (38 CFR 36.4824)</w:t>
      </w:r>
      <w:r w:rsidRPr="001E2850">
        <w:t xml:space="preserve"> </w:t>
      </w:r>
    </w:p>
    <w:p w14:paraId="01C4170D" w14:textId="77777777" w:rsidR="00ED6396" w:rsidRPr="001E2850" w:rsidRDefault="00ED6396" w:rsidP="00ED6396"/>
    <w:p w14:paraId="01C4170E" w14:textId="0C8990A3" w:rsidR="00070712" w:rsidRPr="001E2850" w:rsidRDefault="00B71339" w:rsidP="00B71339">
      <w:r>
        <w:t xml:space="preserve">   a.  </w:t>
      </w:r>
      <w:r w:rsidR="00070712" w:rsidRPr="001E2850">
        <w:t xml:space="preserve">Servicers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claims because they require 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r w:rsidR="00B71339">
        <w:t xml:space="preserve">b.  </w:t>
      </w:r>
      <w:r w:rsidR="00070712" w:rsidRPr="001E2850">
        <w:t xml:space="preserve">Servicers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4"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Under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5"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Manufactured Home Loan Claim Under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c.  </w:t>
      </w:r>
      <w:r w:rsidR="00070712" w:rsidRPr="001E2850">
        <w:t xml:space="preserve">Servicers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r w:rsidR="00B71339">
        <w:t xml:space="preserve">d.  </w:t>
      </w:r>
      <w:r w:rsidR="00070712" w:rsidRPr="001E2850">
        <w:t xml:space="preserve">The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r w:rsidR="00B71339">
        <w:t xml:space="preserve">e.  </w:t>
      </w:r>
      <w:r w:rsidR="00070712" w:rsidRPr="001E2850">
        <w:t xml:space="preserve">Once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r w:rsidRPr="001E2850">
        <w:rPr>
          <w:u w:val="single"/>
        </w:rPr>
        <w:t>14.</w:t>
      </w:r>
      <w:r w:rsidR="00652E63" w:rsidRPr="001E2850">
        <w:rPr>
          <w:u w:val="single"/>
        </w:rPr>
        <w:t>12</w:t>
      </w:r>
      <w:r w:rsidRPr="00C21D21">
        <w:t xml:space="preserve"> </w:t>
      </w:r>
      <w:r w:rsidR="00B70E61" w:rsidRPr="00C21D21">
        <w:t xml:space="preserve"> </w:t>
      </w:r>
      <w:r w:rsidR="000028FD" w:rsidRPr="001E2850">
        <w:rPr>
          <w:u w:val="single"/>
        </w:rPr>
        <w:t>F</w:t>
      </w:r>
      <w:r w:rsidR="00B70E61" w:rsidRPr="001E2850">
        <w:rPr>
          <w:u w:val="single"/>
        </w:rPr>
        <w:t>UNDS RECEIVED BY VA AFTER CLAIM PAYMENT</w:t>
      </w:r>
    </w:p>
    <w:p w14:paraId="01C4171D" w14:textId="77777777" w:rsidR="000028FD" w:rsidRPr="001E2850" w:rsidRDefault="000028FD" w:rsidP="00466835"/>
    <w:p w14:paraId="01C4171E" w14:textId="2A8C3172" w:rsidR="00C01C81" w:rsidRPr="00B71339" w:rsidRDefault="00B71339" w:rsidP="00B71339">
      <w:pPr>
        <w:rPr>
          <w:color w:val="000000"/>
        </w:rPr>
      </w:pPr>
      <w:r>
        <w:t xml:space="preserve">   a.  </w:t>
      </w:r>
      <w:r w:rsidR="008A2279" w:rsidRPr="001E2850">
        <w:t xml:space="preserve">VA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w:t>
      </w:r>
      <w:r w:rsidR="008A2279" w:rsidRPr="001E2850">
        <w:lastRenderedPageBreak/>
        <w:t>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w:t>
      </w:r>
      <w:r w:rsidR="004B5E1D">
        <w:rPr>
          <w:color w:val="000000"/>
        </w:rPr>
        <w:t xml:space="preserve">Loan Guaranty office </w:t>
      </w:r>
      <w:r w:rsidR="000028FD" w:rsidRPr="00B71339">
        <w:rPr>
          <w:color w:val="000000"/>
        </w:rPr>
        <w:t xml:space="preserve">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536276CD" w:rsidR="00070712" w:rsidRPr="00294684" w:rsidRDefault="00B70E61" w:rsidP="00466835">
      <w:pPr>
        <w:tabs>
          <w:tab w:val="left" w:pos="360"/>
        </w:tabs>
        <w:overflowPunct w:val="0"/>
        <w:autoSpaceDE w:val="0"/>
        <w:autoSpaceDN w:val="0"/>
        <w:adjustRightInd w:val="0"/>
        <w:textAlignment w:val="baseline"/>
      </w:pPr>
      <w:r w:rsidRPr="001E2850">
        <w:t xml:space="preserve">   </w:t>
      </w:r>
      <w:r w:rsidR="00B71339">
        <w:t xml:space="preserve">b.  </w:t>
      </w:r>
      <w:r w:rsidR="004624FB" w:rsidRPr="001E2850">
        <w:t>Upon receipt of funds, the RLC should annotate WebLGY’s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w:t>
      </w:r>
      <w:r w:rsidR="00154B3A">
        <w:t>istrative Loan Accounting Cente</w:t>
      </w:r>
      <w:r w:rsidR="008B4D49">
        <w:t>r</w:t>
      </w:r>
      <w:r w:rsidR="00BE2DD3" w:rsidRPr="001E2850">
        <w:t xml:space="preserve"> for processing.</w:t>
      </w:r>
      <w:r w:rsidR="004624FB" w:rsidRPr="00294684">
        <w:t xml:space="preserve">  </w:t>
      </w:r>
    </w:p>
    <w:sectPr w:rsidR="00070712" w:rsidRPr="00294684" w:rsidSect="00CB4E53">
      <w:headerReference w:type="even" r:id="rId1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4272" w14:textId="77777777" w:rsidR="00843929" w:rsidRDefault="00843929" w:rsidP="0050345A">
      <w:r>
        <w:separator/>
      </w:r>
    </w:p>
  </w:endnote>
  <w:endnote w:type="continuationSeparator" w:id="0">
    <w:p w14:paraId="0CC5CA6B" w14:textId="77777777" w:rsidR="00843929" w:rsidRDefault="00843929"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B73D0F" w:rsidRDefault="00B73D0F">
        <w:pPr>
          <w:pStyle w:val="Footer"/>
        </w:pPr>
        <w:r>
          <w:t>14-</w:t>
        </w:r>
        <w:r>
          <w:fldChar w:fldCharType="begin"/>
        </w:r>
        <w:r>
          <w:instrText xml:space="preserve"> PAGE   \* MERGEFORMAT </w:instrText>
        </w:r>
        <w:r>
          <w:fldChar w:fldCharType="separate"/>
        </w:r>
        <w:r w:rsidR="00C366BA">
          <w:rPr>
            <w:noProof/>
          </w:rPr>
          <w:t>22</w:t>
        </w:r>
        <w:r>
          <w:rPr>
            <w:noProof/>
          </w:rPr>
          <w:fldChar w:fldCharType="end"/>
        </w:r>
      </w:p>
    </w:sdtContent>
  </w:sdt>
  <w:p w14:paraId="50D09B22" w14:textId="77777777" w:rsidR="00B73D0F" w:rsidRDefault="00B73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B73D0F" w:rsidRDefault="00B73D0F">
        <w:pPr>
          <w:pStyle w:val="Footer"/>
          <w:jc w:val="right"/>
        </w:pPr>
        <w:r>
          <w:t>14-</w:t>
        </w:r>
        <w:r>
          <w:fldChar w:fldCharType="begin"/>
        </w:r>
        <w:r>
          <w:instrText xml:space="preserve"> PAGE   \* MERGEFORMAT </w:instrText>
        </w:r>
        <w:r>
          <w:fldChar w:fldCharType="separate"/>
        </w:r>
        <w:r w:rsidR="00C366BA">
          <w:rPr>
            <w:noProof/>
          </w:rPr>
          <w:t>1</w:t>
        </w:r>
        <w:r>
          <w:rPr>
            <w:noProof/>
          </w:rPr>
          <w:fldChar w:fldCharType="end"/>
        </w:r>
      </w:p>
    </w:sdtContent>
  </w:sdt>
  <w:p w14:paraId="01C4172C" w14:textId="77777777" w:rsidR="00B73D0F" w:rsidRDefault="00B7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478C9" w14:textId="77777777" w:rsidR="00843929" w:rsidRDefault="00843929" w:rsidP="0050345A">
      <w:r>
        <w:separator/>
      </w:r>
    </w:p>
  </w:footnote>
  <w:footnote w:type="continuationSeparator" w:id="0">
    <w:p w14:paraId="056A0B00" w14:textId="77777777" w:rsidR="00843929" w:rsidRDefault="00843929"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46C7" w14:textId="14ED9B17" w:rsidR="00B73D0F" w:rsidRDefault="00B73D0F">
    <w:pPr>
      <w:pStyle w:val="Header"/>
    </w:pPr>
    <w:r>
      <w:t xml:space="preserve">VA Manual 26-3, Revised                                       </w:t>
    </w:r>
    <w:r w:rsidR="0085578F">
      <w:t xml:space="preserve">                             November 17</w:t>
    </w:r>
    <w:r>
      <w:t>, 2016</w:t>
    </w:r>
  </w:p>
  <w:p w14:paraId="28121FE4" w14:textId="5A5E243A" w:rsidR="00B73D0F" w:rsidRDefault="00B73D0F">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1728" w14:textId="245FDC0C" w:rsidR="00B73D0F" w:rsidRDefault="0085578F" w:rsidP="00112BE5">
    <w:pPr>
      <w:pStyle w:val="Header"/>
    </w:pPr>
    <w:r>
      <w:t>November 17</w:t>
    </w:r>
    <w:r w:rsidR="00B73D0F">
      <w:t xml:space="preserve">, 2016  </w:t>
    </w:r>
    <w:r w:rsidR="00B73D0F">
      <w:tab/>
      <w:t xml:space="preserve">                                         </w:t>
    </w:r>
    <w:r>
      <w:t xml:space="preserve">                          </w:t>
    </w:r>
    <w:r w:rsidR="00B73D0F">
      <w:t>VA Manual 26-3, Revised</w:t>
    </w:r>
  </w:p>
  <w:p w14:paraId="01C41729" w14:textId="363147E7" w:rsidR="00B73D0F" w:rsidRDefault="00B73D0F" w:rsidP="00112BE5">
    <w:pPr>
      <w:pStyle w:val="Header"/>
    </w:pPr>
    <w:r>
      <w:tab/>
      <w:t xml:space="preserve">                                                                                                     Chapter 14: Claims</w:t>
    </w:r>
  </w:p>
  <w:p w14:paraId="01C4172A" w14:textId="77777777" w:rsidR="00B73D0F" w:rsidRDefault="00B73D0F">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1869"/>
    <w:rsid w:val="00033489"/>
    <w:rsid w:val="00035DE7"/>
    <w:rsid w:val="0006222E"/>
    <w:rsid w:val="00065518"/>
    <w:rsid w:val="00070712"/>
    <w:rsid w:val="00081263"/>
    <w:rsid w:val="000856C9"/>
    <w:rsid w:val="00086C8C"/>
    <w:rsid w:val="00087765"/>
    <w:rsid w:val="00092410"/>
    <w:rsid w:val="000A0029"/>
    <w:rsid w:val="000A4806"/>
    <w:rsid w:val="000B1930"/>
    <w:rsid w:val="000C18CC"/>
    <w:rsid w:val="000D0A5B"/>
    <w:rsid w:val="000D436B"/>
    <w:rsid w:val="000E40FA"/>
    <w:rsid w:val="000E53FB"/>
    <w:rsid w:val="000E7085"/>
    <w:rsid w:val="00110EFC"/>
    <w:rsid w:val="00112BE5"/>
    <w:rsid w:val="001275CA"/>
    <w:rsid w:val="00135A5B"/>
    <w:rsid w:val="00154091"/>
    <w:rsid w:val="00154B3A"/>
    <w:rsid w:val="0016342A"/>
    <w:rsid w:val="00167A51"/>
    <w:rsid w:val="00182CDD"/>
    <w:rsid w:val="001863D3"/>
    <w:rsid w:val="001A5B3A"/>
    <w:rsid w:val="001B1FBF"/>
    <w:rsid w:val="001C3A45"/>
    <w:rsid w:val="001D307A"/>
    <w:rsid w:val="001E12B3"/>
    <w:rsid w:val="001E2850"/>
    <w:rsid w:val="001E5088"/>
    <w:rsid w:val="001E66BE"/>
    <w:rsid w:val="001F35B9"/>
    <w:rsid w:val="001F6CF0"/>
    <w:rsid w:val="00201745"/>
    <w:rsid w:val="00211E61"/>
    <w:rsid w:val="00214092"/>
    <w:rsid w:val="00215AA0"/>
    <w:rsid w:val="00215E7B"/>
    <w:rsid w:val="0021652C"/>
    <w:rsid w:val="00216B8B"/>
    <w:rsid w:val="0023220F"/>
    <w:rsid w:val="00243C08"/>
    <w:rsid w:val="00247A03"/>
    <w:rsid w:val="002647AE"/>
    <w:rsid w:val="00266BA7"/>
    <w:rsid w:val="002802D2"/>
    <w:rsid w:val="0028146E"/>
    <w:rsid w:val="00294684"/>
    <w:rsid w:val="002A7DBF"/>
    <w:rsid w:val="002C77CC"/>
    <w:rsid w:val="002D0285"/>
    <w:rsid w:val="002F1B28"/>
    <w:rsid w:val="00300CBF"/>
    <w:rsid w:val="003044DA"/>
    <w:rsid w:val="00326DD0"/>
    <w:rsid w:val="0034413F"/>
    <w:rsid w:val="0035035F"/>
    <w:rsid w:val="003667AE"/>
    <w:rsid w:val="00384043"/>
    <w:rsid w:val="003A4C92"/>
    <w:rsid w:val="003B5C01"/>
    <w:rsid w:val="003D1BC1"/>
    <w:rsid w:val="003D5349"/>
    <w:rsid w:val="003D544B"/>
    <w:rsid w:val="003F0708"/>
    <w:rsid w:val="003F18C1"/>
    <w:rsid w:val="00417B04"/>
    <w:rsid w:val="00422820"/>
    <w:rsid w:val="00433C48"/>
    <w:rsid w:val="004431A7"/>
    <w:rsid w:val="00446EC4"/>
    <w:rsid w:val="004624FB"/>
    <w:rsid w:val="0046411E"/>
    <w:rsid w:val="00466835"/>
    <w:rsid w:val="00466E84"/>
    <w:rsid w:val="004A54D1"/>
    <w:rsid w:val="004B5E1D"/>
    <w:rsid w:val="004C29EC"/>
    <w:rsid w:val="004E09B4"/>
    <w:rsid w:val="004E7063"/>
    <w:rsid w:val="004E7E6E"/>
    <w:rsid w:val="005022C3"/>
    <w:rsid w:val="005024CF"/>
    <w:rsid w:val="0050345A"/>
    <w:rsid w:val="00510D5E"/>
    <w:rsid w:val="00512C89"/>
    <w:rsid w:val="0052618E"/>
    <w:rsid w:val="005274D1"/>
    <w:rsid w:val="00536224"/>
    <w:rsid w:val="005467FC"/>
    <w:rsid w:val="00552857"/>
    <w:rsid w:val="0057548A"/>
    <w:rsid w:val="00575774"/>
    <w:rsid w:val="00584CDB"/>
    <w:rsid w:val="00587619"/>
    <w:rsid w:val="005931EE"/>
    <w:rsid w:val="005A1549"/>
    <w:rsid w:val="005A6E28"/>
    <w:rsid w:val="005C4128"/>
    <w:rsid w:val="005D593A"/>
    <w:rsid w:val="005D7AB1"/>
    <w:rsid w:val="005E726C"/>
    <w:rsid w:val="005F70E5"/>
    <w:rsid w:val="0060052C"/>
    <w:rsid w:val="006034E5"/>
    <w:rsid w:val="00604C8D"/>
    <w:rsid w:val="006125A3"/>
    <w:rsid w:val="00613B88"/>
    <w:rsid w:val="00617219"/>
    <w:rsid w:val="00621AE0"/>
    <w:rsid w:val="006328F7"/>
    <w:rsid w:val="0063474D"/>
    <w:rsid w:val="00641AD9"/>
    <w:rsid w:val="00645182"/>
    <w:rsid w:val="00652E63"/>
    <w:rsid w:val="0065417F"/>
    <w:rsid w:val="00662A91"/>
    <w:rsid w:val="00670082"/>
    <w:rsid w:val="00671536"/>
    <w:rsid w:val="00671901"/>
    <w:rsid w:val="00671E77"/>
    <w:rsid w:val="006765D5"/>
    <w:rsid w:val="00676A3E"/>
    <w:rsid w:val="00677661"/>
    <w:rsid w:val="00685EB1"/>
    <w:rsid w:val="00687E72"/>
    <w:rsid w:val="006C3984"/>
    <w:rsid w:val="006E6CF1"/>
    <w:rsid w:val="006E795D"/>
    <w:rsid w:val="00721798"/>
    <w:rsid w:val="00732015"/>
    <w:rsid w:val="00746A90"/>
    <w:rsid w:val="007472B6"/>
    <w:rsid w:val="0075482E"/>
    <w:rsid w:val="0076520B"/>
    <w:rsid w:val="00770B52"/>
    <w:rsid w:val="00771388"/>
    <w:rsid w:val="00772095"/>
    <w:rsid w:val="00786B4D"/>
    <w:rsid w:val="00793733"/>
    <w:rsid w:val="007965F1"/>
    <w:rsid w:val="00797091"/>
    <w:rsid w:val="007B0C44"/>
    <w:rsid w:val="007B167C"/>
    <w:rsid w:val="007B5B94"/>
    <w:rsid w:val="007C58CC"/>
    <w:rsid w:val="007C75AE"/>
    <w:rsid w:val="007D3A88"/>
    <w:rsid w:val="007E16E0"/>
    <w:rsid w:val="007E59BC"/>
    <w:rsid w:val="007F495B"/>
    <w:rsid w:val="007F5E8B"/>
    <w:rsid w:val="007F6450"/>
    <w:rsid w:val="00814EBD"/>
    <w:rsid w:val="00815A31"/>
    <w:rsid w:val="008227A5"/>
    <w:rsid w:val="00833846"/>
    <w:rsid w:val="00833A1C"/>
    <w:rsid w:val="0083792D"/>
    <w:rsid w:val="00843929"/>
    <w:rsid w:val="0085578F"/>
    <w:rsid w:val="00871EBE"/>
    <w:rsid w:val="0087200B"/>
    <w:rsid w:val="00895E0F"/>
    <w:rsid w:val="0089669A"/>
    <w:rsid w:val="008A2279"/>
    <w:rsid w:val="008B4D49"/>
    <w:rsid w:val="008C6C07"/>
    <w:rsid w:val="008D3A07"/>
    <w:rsid w:val="008E2E82"/>
    <w:rsid w:val="00910340"/>
    <w:rsid w:val="0091037C"/>
    <w:rsid w:val="00922C6F"/>
    <w:rsid w:val="00934013"/>
    <w:rsid w:val="009441B7"/>
    <w:rsid w:val="009452EC"/>
    <w:rsid w:val="0095463A"/>
    <w:rsid w:val="0095733E"/>
    <w:rsid w:val="00957E26"/>
    <w:rsid w:val="00957FE4"/>
    <w:rsid w:val="00962495"/>
    <w:rsid w:val="00991AB5"/>
    <w:rsid w:val="009940D8"/>
    <w:rsid w:val="009A0ED6"/>
    <w:rsid w:val="009A4D4D"/>
    <w:rsid w:val="009D3422"/>
    <w:rsid w:val="00A017FF"/>
    <w:rsid w:val="00A075CE"/>
    <w:rsid w:val="00A16254"/>
    <w:rsid w:val="00A3052E"/>
    <w:rsid w:val="00A370F7"/>
    <w:rsid w:val="00A50EEF"/>
    <w:rsid w:val="00A56B79"/>
    <w:rsid w:val="00A61B3F"/>
    <w:rsid w:val="00A752D9"/>
    <w:rsid w:val="00A80956"/>
    <w:rsid w:val="00AA7ED1"/>
    <w:rsid w:val="00AB3601"/>
    <w:rsid w:val="00AC1974"/>
    <w:rsid w:val="00AD3149"/>
    <w:rsid w:val="00AE42C1"/>
    <w:rsid w:val="00AF6610"/>
    <w:rsid w:val="00AF73FD"/>
    <w:rsid w:val="00B00957"/>
    <w:rsid w:val="00B168D4"/>
    <w:rsid w:val="00B40336"/>
    <w:rsid w:val="00B56630"/>
    <w:rsid w:val="00B63764"/>
    <w:rsid w:val="00B70E61"/>
    <w:rsid w:val="00B71339"/>
    <w:rsid w:val="00B73D0F"/>
    <w:rsid w:val="00BA7B43"/>
    <w:rsid w:val="00BC003F"/>
    <w:rsid w:val="00BD3F8A"/>
    <w:rsid w:val="00BD7622"/>
    <w:rsid w:val="00BE2DD3"/>
    <w:rsid w:val="00C01C81"/>
    <w:rsid w:val="00C1068C"/>
    <w:rsid w:val="00C1158D"/>
    <w:rsid w:val="00C21D21"/>
    <w:rsid w:val="00C26C78"/>
    <w:rsid w:val="00C32F1B"/>
    <w:rsid w:val="00C3593A"/>
    <w:rsid w:val="00C36398"/>
    <w:rsid w:val="00C366BA"/>
    <w:rsid w:val="00C457D7"/>
    <w:rsid w:val="00C673A4"/>
    <w:rsid w:val="00CA3935"/>
    <w:rsid w:val="00CB31CB"/>
    <w:rsid w:val="00CB4E53"/>
    <w:rsid w:val="00CC5CCB"/>
    <w:rsid w:val="00CD41D4"/>
    <w:rsid w:val="00CD6A58"/>
    <w:rsid w:val="00CF2D71"/>
    <w:rsid w:val="00CF39DF"/>
    <w:rsid w:val="00D02E68"/>
    <w:rsid w:val="00D12D15"/>
    <w:rsid w:val="00D2259E"/>
    <w:rsid w:val="00D23454"/>
    <w:rsid w:val="00D24796"/>
    <w:rsid w:val="00D46CD8"/>
    <w:rsid w:val="00D52036"/>
    <w:rsid w:val="00D66004"/>
    <w:rsid w:val="00D67CC5"/>
    <w:rsid w:val="00D86874"/>
    <w:rsid w:val="00D97BE6"/>
    <w:rsid w:val="00DA35C3"/>
    <w:rsid w:val="00DA3D6B"/>
    <w:rsid w:val="00DC0477"/>
    <w:rsid w:val="00DC0F01"/>
    <w:rsid w:val="00DC2D86"/>
    <w:rsid w:val="00E0371A"/>
    <w:rsid w:val="00E067FF"/>
    <w:rsid w:val="00E14103"/>
    <w:rsid w:val="00E15645"/>
    <w:rsid w:val="00E42918"/>
    <w:rsid w:val="00E54B58"/>
    <w:rsid w:val="00E74C0F"/>
    <w:rsid w:val="00EB198C"/>
    <w:rsid w:val="00EB249A"/>
    <w:rsid w:val="00EB3FDB"/>
    <w:rsid w:val="00EB4C79"/>
    <w:rsid w:val="00ED116A"/>
    <w:rsid w:val="00ED6396"/>
    <w:rsid w:val="00ED63AA"/>
    <w:rsid w:val="00EE2F4C"/>
    <w:rsid w:val="00EF12F3"/>
    <w:rsid w:val="00EF48C2"/>
    <w:rsid w:val="00EF61DB"/>
    <w:rsid w:val="00EF7ADE"/>
    <w:rsid w:val="00F1073B"/>
    <w:rsid w:val="00F11E9B"/>
    <w:rsid w:val="00F1308F"/>
    <w:rsid w:val="00F169A1"/>
    <w:rsid w:val="00F36DD6"/>
    <w:rsid w:val="00F52256"/>
    <w:rsid w:val="00F63BA9"/>
    <w:rsid w:val="00F871CF"/>
    <w:rsid w:val="00F87E93"/>
    <w:rsid w:val="00F94B48"/>
    <w:rsid w:val="00FB0711"/>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baw.vba.va.gov/bl/20/cio/20s5/forms/VBA-26-8630-A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bl/20/cio/20s5/forms/VBA-26-8629-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58A-BB56-40A8-867B-32D908C4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B535A-391D-4791-BAF5-693CCD3D8CCC}">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8192BA10-9D04-4BFE-B8D7-0B6D8270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Department of Veterans Affairs</cp:lastModifiedBy>
  <cp:revision>2</cp:revision>
  <cp:lastPrinted>2016-10-04T15:00:00Z</cp:lastPrinted>
  <dcterms:created xsi:type="dcterms:W3CDTF">2016-12-01T15:47:00Z</dcterms:created>
  <dcterms:modified xsi:type="dcterms:W3CDTF">2016-12-01T15:47:00Z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