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0EF8B" w14:textId="77777777" w:rsidR="00556CD5" w:rsidRPr="0031708A" w:rsidRDefault="00556CD5" w:rsidP="00556CD5">
      <w:pPr>
        <w:jc w:val="center"/>
        <w:rPr>
          <w:rFonts w:cs="Tahoma"/>
          <w:szCs w:val="24"/>
        </w:rPr>
      </w:pPr>
      <w:bookmarkStart w:id="0" w:name="_GoBack"/>
      <w:bookmarkEnd w:id="0"/>
      <w:r w:rsidRPr="0031708A">
        <w:rPr>
          <w:rFonts w:cs="Tahoma"/>
          <w:szCs w:val="24"/>
        </w:rPr>
        <w:t>Chapter 2</w:t>
      </w:r>
    </w:p>
    <w:p w14:paraId="7470EF8C" w14:textId="77777777" w:rsidR="009B3127" w:rsidRPr="0031708A" w:rsidRDefault="009B3127" w:rsidP="009B3127">
      <w:pPr>
        <w:jc w:val="center"/>
        <w:rPr>
          <w:rFonts w:cs="Tahoma"/>
          <w:szCs w:val="24"/>
        </w:rPr>
      </w:pPr>
      <w:r w:rsidRPr="0031708A">
        <w:rPr>
          <w:rFonts w:cs="Tahoma"/>
          <w:szCs w:val="24"/>
        </w:rPr>
        <w:t xml:space="preserve">EARLY INTERVENTION, OUTREACH AND </w:t>
      </w:r>
    </w:p>
    <w:p w14:paraId="7470EF8D" w14:textId="77777777" w:rsidR="009B3127" w:rsidRPr="0031708A" w:rsidRDefault="009B3127" w:rsidP="009B3127">
      <w:pPr>
        <w:jc w:val="center"/>
        <w:rPr>
          <w:rFonts w:cs="Tahoma"/>
          <w:szCs w:val="24"/>
        </w:rPr>
      </w:pPr>
      <w:r w:rsidRPr="0031708A">
        <w:rPr>
          <w:rFonts w:cs="Tahoma"/>
          <w:szCs w:val="24"/>
        </w:rPr>
        <w:t>REHABILITATION SERVICES TO SERVICEMEMBERS:</w:t>
      </w:r>
    </w:p>
    <w:p w14:paraId="7470EF8E" w14:textId="77777777" w:rsidR="009B3127" w:rsidRPr="0031708A" w:rsidRDefault="009B3127" w:rsidP="009B3127">
      <w:pPr>
        <w:jc w:val="center"/>
        <w:rPr>
          <w:rFonts w:cs="Tahoma"/>
          <w:szCs w:val="24"/>
        </w:rPr>
      </w:pPr>
      <w:r w:rsidRPr="0031708A">
        <w:rPr>
          <w:rFonts w:cs="Tahoma"/>
          <w:szCs w:val="24"/>
        </w:rPr>
        <w:t>INTEGRATED DISABILITY EVALUATION SYSTEM (IDES)</w:t>
      </w:r>
      <w:r w:rsidR="00F916FF">
        <w:rPr>
          <w:rFonts w:cs="Tahoma"/>
          <w:szCs w:val="24"/>
        </w:rPr>
        <w:t xml:space="preserve"> PROGRAM</w:t>
      </w:r>
    </w:p>
    <w:p w14:paraId="7470EF8F" w14:textId="77777777" w:rsidR="00556CD5" w:rsidRPr="0031708A" w:rsidRDefault="00556CD5" w:rsidP="007373C3">
      <w:pPr>
        <w:overflowPunct/>
        <w:autoSpaceDE/>
        <w:autoSpaceDN/>
        <w:adjustRightInd/>
        <w:spacing w:after="200" w:line="276" w:lineRule="auto"/>
        <w:textAlignment w:val="auto"/>
        <w:rPr>
          <w:rFonts w:cs="Tahoma"/>
          <w:szCs w:val="24"/>
        </w:rPr>
      </w:pPr>
    </w:p>
    <w:p w14:paraId="7470EF90" w14:textId="77777777" w:rsidR="00685C67" w:rsidRDefault="00A35856">
      <w:pPr>
        <w:pStyle w:val="TOC1"/>
        <w:rPr>
          <w:rFonts w:asciiTheme="minorHAnsi" w:eastAsiaTheme="minorEastAsia" w:hAnsiTheme="minorHAnsi" w:cstheme="minorBidi"/>
          <w:sz w:val="22"/>
          <w:szCs w:val="22"/>
        </w:rPr>
      </w:pPr>
      <w:r w:rsidRPr="0031708A">
        <w:rPr>
          <w:rFonts w:cs="Tahoma"/>
          <w:szCs w:val="24"/>
        </w:rPr>
        <w:fldChar w:fldCharType="begin"/>
      </w:r>
      <w:r w:rsidRPr="0031708A">
        <w:rPr>
          <w:rFonts w:cs="Tahoma"/>
          <w:szCs w:val="24"/>
        </w:rPr>
        <w:instrText xml:space="preserve"> TOC \o "1-5" \n \h \z \u </w:instrText>
      </w:r>
      <w:r w:rsidRPr="0031708A">
        <w:rPr>
          <w:rFonts w:cs="Tahoma"/>
          <w:szCs w:val="24"/>
        </w:rPr>
        <w:fldChar w:fldCharType="separate"/>
      </w:r>
      <w:hyperlink w:anchor="_Toc490151315" w:history="1">
        <w:r w:rsidR="00685C67" w:rsidRPr="00534775">
          <w:rPr>
            <w:rStyle w:val="Hyperlink"/>
            <w:rFonts w:cs="Tahoma"/>
          </w:rPr>
          <w:t>2.01</w:t>
        </w:r>
        <w:r w:rsidR="00685C67">
          <w:rPr>
            <w:rFonts w:asciiTheme="minorHAnsi" w:eastAsiaTheme="minorEastAsia" w:hAnsiTheme="minorHAnsi" w:cstheme="minorBidi"/>
            <w:sz w:val="22"/>
            <w:szCs w:val="22"/>
          </w:rPr>
          <w:tab/>
        </w:r>
        <w:r w:rsidR="00685C67" w:rsidRPr="00534775">
          <w:rPr>
            <w:rStyle w:val="Hyperlink"/>
            <w:rFonts w:cs="Tahoma"/>
          </w:rPr>
          <w:t>Introduction</w:t>
        </w:r>
      </w:hyperlink>
    </w:p>
    <w:p w14:paraId="7470EF91" w14:textId="77777777" w:rsidR="00685C67" w:rsidRDefault="00812D6D">
      <w:pPr>
        <w:pStyle w:val="TOC1"/>
        <w:rPr>
          <w:rFonts w:asciiTheme="minorHAnsi" w:eastAsiaTheme="minorEastAsia" w:hAnsiTheme="minorHAnsi" w:cstheme="minorBidi"/>
          <w:sz w:val="22"/>
          <w:szCs w:val="22"/>
        </w:rPr>
      </w:pPr>
      <w:hyperlink w:anchor="_Toc490151316" w:history="1">
        <w:r w:rsidR="00685C67" w:rsidRPr="00534775">
          <w:rPr>
            <w:rStyle w:val="Hyperlink"/>
            <w:rFonts w:cs="Tahoma"/>
          </w:rPr>
          <w:t>2.02</w:t>
        </w:r>
        <w:r w:rsidR="00685C67">
          <w:rPr>
            <w:rFonts w:asciiTheme="minorHAnsi" w:eastAsiaTheme="minorEastAsia" w:hAnsiTheme="minorHAnsi" w:cstheme="minorBidi"/>
            <w:sz w:val="22"/>
            <w:szCs w:val="22"/>
          </w:rPr>
          <w:tab/>
        </w:r>
        <w:r w:rsidR="00685C67" w:rsidRPr="00534775">
          <w:rPr>
            <w:rStyle w:val="Hyperlink"/>
            <w:rFonts w:cs="Tahoma"/>
          </w:rPr>
          <w:t>References and Resources</w:t>
        </w:r>
      </w:hyperlink>
    </w:p>
    <w:p w14:paraId="7470EF92" w14:textId="77777777" w:rsidR="00685C67" w:rsidRDefault="00812D6D">
      <w:pPr>
        <w:pStyle w:val="TOC1"/>
        <w:rPr>
          <w:rFonts w:asciiTheme="minorHAnsi" w:eastAsiaTheme="minorEastAsia" w:hAnsiTheme="minorHAnsi" w:cstheme="minorBidi"/>
          <w:sz w:val="22"/>
          <w:szCs w:val="22"/>
        </w:rPr>
      </w:pPr>
      <w:hyperlink w:anchor="_Toc490151317" w:history="1">
        <w:r w:rsidR="00685C67" w:rsidRPr="00534775">
          <w:rPr>
            <w:rStyle w:val="Hyperlink"/>
            <w:rFonts w:cs="Tahoma"/>
          </w:rPr>
          <w:t>2.03</w:t>
        </w:r>
        <w:r w:rsidR="00685C67">
          <w:rPr>
            <w:rFonts w:asciiTheme="minorHAnsi" w:eastAsiaTheme="minorEastAsia" w:hAnsiTheme="minorHAnsi" w:cstheme="minorBidi"/>
            <w:sz w:val="22"/>
            <w:szCs w:val="22"/>
          </w:rPr>
          <w:tab/>
        </w:r>
        <w:r w:rsidR="00685C67" w:rsidRPr="00534775">
          <w:rPr>
            <w:rStyle w:val="Hyperlink"/>
            <w:rFonts w:cs="Tahoma"/>
          </w:rPr>
          <w:t>Integration of VR&amp;E in the Integrated Disability Evaluation System Process</w:t>
        </w:r>
      </w:hyperlink>
    </w:p>
    <w:p w14:paraId="7470EF93" w14:textId="77777777" w:rsidR="00685C67" w:rsidRDefault="00812D6D">
      <w:pPr>
        <w:pStyle w:val="TOC2"/>
        <w:tabs>
          <w:tab w:val="left" w:pos="1152"/>
        </w:tabs>
        <w:rPr>
          <w:rFonts w:asciiTheme="minorHAnsi" w:eastAsiaTheme="minorEastAsia" w:hAnsiTheme="minorHAnsi" w:cstheme="minorBidi"/>
          <w:noProof/>
          <w:sz w:val="22"/>
          <w:szCs w:val="22"/>
        </w:rPr>
      </w:pPr>
      <w:hyperlink w:anchor="_Toc490151318" w:history="1">
        <w:r w:rsidR="00685C67" w:rsidRPr="00534775">
          <w:rPr>
            <w:rStyle w:val="Hyperlink"/>
            <w:rFonts w:cs="Tahoma"/>
            <w:noProof/>
          </w:rPr>
          <w:t>a.</w:t>
        </w:r>
        <w:r w:rsidR="00685C67">
          <w:rPr>
            <w:rFonts w:asciiTheme="minorHAnsi" w:eastAsiaTheme="minorEastAsia" w:hAnsiTheme="minorHAnsi" w:cstheme="minorBidi"/>
            <w:noProof/>
            <w:sz w:val="22"/>
            <w:szCs w:val="22"/>
          </w:rPr>
          <w:tab/>
        </w:r>
        <w:r w:rsidR="00685C67" w:rsidRPr="00534775">
          <w:rPr>
            <w:rStyle w:val="Hyperlink"/>
            <w:rFonts w:cs="Tahoma"/>
            <w:noProof/>
          </w:rPr>
          <w:t>History of VR&amp;E Early Intervention, Outreach and Rehabilitation Services to Servicemembers</w:t>
        </w:r>
      </w:hyperlink>
    </w:p>
    <w:p w14:paraId="7470EF94" w14:textId="77777777" w:rsidR="00685C67" w:rsidRDefault="00812D6D">
      <w:pPr>
        <w:pStyle w:val="TOC2"/>
        <w:tabs>
          <w:tab w:val="left" w:pos="1152"/>
        </w:tabs>
        <w:rPr>
          <w:rFonts w:asciiTheme="minorHAnsi" w:eastAsiaTheme="minorEastAsia" w:hAnsiTheme="minorHAnsi" w:cstheme="minorBidi"/>
          <w:noProof/>
          <w:sz w:val="22"/>
          <w:szCs w:val="22"/>
        </w:rPr>
      </w:pPr>
      <w:hyperlink w:anchor="_Toc490151319" w:history="1">
        <w:r w:rsidR="00685C67" w:rsidRPr="00534775">
          <w:rPr>
            <w:rStyle w:val="Hyperlink"/>
            <w:rFonts w:cs="Tahoma"/>
            <w:noProof/>
          </w:rPr>
          <w:t>b.</w:t>
        </w:r>
        <w:r w:rsidR="00685C67">
          <w:rPr>
            <w:rFonts w:asciiTheme="minorHAnsi" w:eastAsiaTheme="minorEastAsia" w:hAnsiTheme="minorHAnsi" w:cstheme="minorBidi"/>
            <w:noProof/>
            <w:sz w:val="22"/>
            <w:szCs w:val="22"/>
          </w:rPr>
          <w:tab/>
        </w:r>
        <w:r w:rsidR="00685C67" w:rsidRPr="00534775">
          <w:rPr>
            <w:rStyle w:val="Hyperlink"/>
            <w:rFonts w:cs="Tahoma"/>
            <w:noProof/>
          </w:rPr>
          <w:t>IDES Terminology</w:t>
        </w:r>
      </w:hyperlink>
    </w:p>
    <w:p w14:paraId="7470EF95" w14:textId="77777777" w:rsidR="00685C67" w:rsidRDefault="00812D6D">
      <w:pPr>
        <w:pStyle w:val="TOC2"/>
        <w:tabs>
          <w:tab w:val="left" w:pos="1152"/>
        </w:tabs>
        <w:rPr>
          <w:rFonts w:asciiTheme="minorHAnsi" w:eastAsiaTheme="minorEastAsia" w:hAnsiTheme="minorHAnsi" w:cstheme="minorBidi"/>
          <w:noProof/>
          <w:sz w:val="22"/>
          <w:szCs w:val="22"/>
        </w:rPr>
      </w:pPr>
      <w:hyperlink w:anchor="_Toc490151320" w:history="1">
        <w:r w:rsidR="00685C67" w:rsidRPr="00534775">
          <w:rPr>
            <w:rStyle w:val="Hyperlink"/>
            <w:rFonts w:cs="Tahoma"/>
            <w:noProof/>
          </w:rPr>
          <w:t>c.</w:t>
        </w:r>
        <w:r w:rsidR="00685C67">
          <w:rPr>
            <w:rFonts w:asciiTheme="minorHAnsi" w:eastAsiaTheme="minorEastAsia" w:hAnsiTheme="minorHAnsi" w:cstheme="minorBidi"/>
            <w:noProof/>
            <w:sz w:val="22"/>
            <w:szCs w:val="22"/>
          </w:rPr>
          <w:tab/>
        </w:r>
        <w:r w:rsidR="00685C67" w:rsidRPr="00534775">
          <w:rPr>
            <w:rStyle w:val="Hyperlink"/>
            <w:rFonts w:cs="Tahoma"/>
            <w:noProof/>
          </w:rPr>
          <w:t>Overview of the IDES Process</w:t>
        </w:r>
      </w:hyperlink>
    </w:p>
    <w:p w14:paraId="7470EF96" w14:textId="77777777" w:rsidR="00685C67" w:rsidRDefault="00812D6D">
      <w:pPr>
        <w:pStyle w:val="TOC2"/>
        <w:tabs>
          <w:tab w:val="left" w:pos="1152"/>
        </w:tabs>
        <w:rPr>
          <w:rFonts w:asciiTheme="minorHAnsi" w:eastAsiaTheme="minorEastAsia" w:hAnsiTheme="minorHAnsi" w:cstheme="minorBidi"/>
          <w:noProof/>
          <w:sz w:val="22"/>
          <w:szCs w:val="22"/>
        </w:rPr>
      </w:pPr>
      <w:hyperlink w:anchor="_Toc490151321" w:history="1">
        <w:r w:rsidR="00685C67" w:rsidRPr="00534775">
          <w:rPr>
            <w:rStyle w:val="Hyperlink"/>
            <w:rFonts w:cs="Tahoma"/>
            <w:noProof/>
          </w:rPr>
          <w:t>d.</w:t>
        </w:r>
        <w:r w:rsidR="00685C67">
          <w:rPr>
            <w:rFonts w:asciiTheme="minorHAnsi" w:eastAsiaTheme="minorEastAsia" w:hAnsiTheme="minorHAnsi" w:cstheme="minorBidi"/>
            <w:noProof/>
            <w:sz w:val="22"/>
            <w:szCs w:val="22"/>
          </w:rPr>
          <w:tab/>
        </w:r>
        <w:r w:rsidR="00685C67" w:rsidRPr="00534775">
          <w:rPr>
            <w:rStyle w:val="Hyperlink"/>
            <w:rFonts w:cs="Tahoma"/>
            <w:noProof/>
          </w:rPr>
          <w:t>Eligibility for Referral to the IDES Program</w:t>
        </w:r>
      </w:hyperlink>
    </w:p>
    <w:p w14:paraId="7470EF97" w14:textId="77777777" w:rsidR="00685C67" w:rsidRDefault="00812D6D">
      <w:pPr>
        <w:pStyle w:val="TOC2"/>
        <w:tabs>
          <w:tab w:val="left" w:pos="1152"/>
        </w:tabs>
        <w:rPr>
          <w:rFonts w:asciiTheme="minorHAnsi" w:eastAsiaTheme="minorEastAsia" w:hAnsiTheme="minorHAnsi" w:cstheme="minorBidi"/>
          <w:noProof/>
          <w:sz w:val="22"/>
          <w:szCs w:val="22"/>
        </w:rPr>
      </w:pPr>
      <w:hyperlink w:anchor="_Toc490151322" w:history="1">
        <w:r w:rsidR="00685C67" w:rsidRPr="00534775">
          <w:rPr>
            <w:rStyle w:val="Hyperlink"/>
            <w:rFonts w:cs="Tahoma"/>
            <w:noProof/>
          </w:rPr>
          <w:t>e.</w:t>
        </w:r>
        <w:r w:rsidR="00685C67">
          <w:rPr>
            <w:rFonts w:asciiTheme="minorHAnsi" w:eastAsiaTheme="minorEastAsia" w:hAnsiTheme="minorHAnsi" w:cstheme="minorBidi"/>
            <w:noProof/>
            <w:sz w:val="22"/>
            <w:szCs w:val="22"/>
          </w:rPr>
          <w:tab/>
        </w:r>
        <w:r w:rsidR="00685C67" w:rsidRPr="00534775">
          <w:rPr>
            <w:rStyle w:val="Hyperlink"/>
            <w:rFonts w:cs="Tahoma"/>
            <w:noProof/>
          </w:rPr>
          <w:t>IDES VRC</w:t>
        </w:r>
      </w:hyperlink>
    </w:p>
    <w:p w14:paraId="7470EF98" w14:textId="77777777" w:rsidR="00685C67" w:rsidRDefault="00812D6D">
      <w:pPr>
        <w:pStyle w:val="TOC2"/>
        <w:tabs>
          <w:tab w:val="left" w:pos="1152"/>
        </w:tabs>
        <w:rPr>
          <w:rFonts w:asciiTheme="minorHAnsi" w:eastAsiaTheme="minorEastAsia" w:hAnsiTheme="minorHAnsi" w:cstheme="minorBidi"/>
          <w:noProof/>
          <w:sz w:val="22"/>
          <w:szCs w:val="22"/>
        </w:rPr>
      </w:pPr>
      <w:hyperlink w:anchor="_Toc490151327" w:history="1">
        <w:r w:rsidR="00685C67" w:rsidRPr="00534775">
          <w:rPr>
            <w:rStyle w:val="Hyperlink"/>
            <w:rFonts w:cs="Tahoma"/>
            <w:noProof/>
          </w:rPr>
          <w:t>f.</w:t>
        </w:r>
        <w:r w:rsidR="00685C67">
          <w:rPr>
            <w:rFonts w:asciiTheme="minorHAnsi" w:eastAsiaTheme="minorEastAsia" w:hAnsiTheme="minorHAnsi" w:cstheme="minorBidi"/>
            <w:noProof/>
            <w:sz w:val="22"/>
            <w:szCs w:val="22"/>
          </w:rPr>
          <w:tab/>
        </w:r>
        <w:r w:rsidR="00685C67" w:rsidRPr="00534775">
          <w:rPr>
            <w:rStyle w:val="Hyperlink"/>
            <w:rFonts w:cs="Tahoma"/>
            <w:noProof/>
          </w:rPr>
          <w:t>Benefits Briefing</w:t>
        </w:r>
      </w:hyperlink>
    </w:p>
    <w:p w14:paraId="7470EF99" w14:textId="77777777" w:rsidR="00685C67" w:rsidRDefault="00812D6D">
      <w:pPr>
        <w:pStyle w:val="TOC2"/>
        <w:tabs>
          <w:tab w:val="left" w:pos="1152"/>
        </w:tabs>
        <w:rPr>
          <w:rFonts w:asciiTheme="minorHAnsi" w:eastAsiaTheme="minorEastAsia" w:hAnsiTheme="minorHAnsi" w:cstheme="minorBidi"/>
          <w:noProof/>
          <w:sz w:val="22"/>
          <w:szCs w:val="22"/>
        </w:rPr>
      </w:pPr>
      <w:hyperlink w:anchor="_Toc490151336" w:history="1">
        <w:r w:rsidR="00685C67" w:rsidRPr="00534775">
          <w:rPr>
            <w:rStyle w:val="Hyperlink"/>
            <w:rFonts w:cs="Tahoma"/>
            <w:noProof/>
          </w:rPr>
          <w:t>g.</w:t>
        </w:r>
        <w:r w:rsidR="00685C67">
          <w:rPr>
            <w:rFonts w:asciiTheme="minorHAnsi" w:eastAsiaTheme="minorEastAsia" w:hAnsiTheme="minorHAnsi" w:cstheme="minorBidi"/>
            <w:noProof/>
            <w:sz w:val="22"/>
            <w:szCs w:val="22"/>
          </w:rPr>
          <w:tab/>
        </w:r>
        <w:r w:rsidR="00685C67" w:rsidRPr="00534775">
          <w:rPr>
            <w:rStyle w:val="Hyperlink"/>
            <w:rFonts w:cs="Tahoma"/>
            <w:noProof/>
          </w:rPr>
          <w:t>Tracking Cases</w:t>
        </w:r>
      </w:hyperlink>
    </w:p>
    <w:p w14:paraId="7470EF9A" w14:textId="77777777" w:rsidR="00685C67" w:rsidRDefault="00812D6D">
      <w:pPr>
        <w:pStyle w:val="TOC2"/>
        <w:tabs>
          <w:tab w:val="left" w:pos="1152"/>
        </w:tabs>
        <w:rPr>
          <w:rFonts w:asciiTheme="minorHAnsi" w:eastAsiaTheme="minorEastAsia" w:hAnsiTheme="minorHAnsi" w:cstheme="minorBidi"/>
          <w:noProof/>
          <w:sz w:val="22"/>
          <w:szCs w:val="22"/>
        </w:rPr>
      </w:pPr>
      <w:hyperlink w:anchor="_Toc490151341" w:history="1">
        <w:r w:rsidR="00685C67" w:rsidRPr="00534775">
          <w:rPr>
            <w:rStyle w:val="Hyperlink"/>
            <w:noProof/>
          </w:rPr>
          <w:t>h.</w:t>
        </w:r>
        <w:r w:rsidR="00685C67">
          <w:rPr>
            <w:rFonts w:asciiTheme="minorHAnsi" w:eastAsiaTheme="minorEastAsia" w:hAnsiTheme="minorHAnsi" w:cstheme="minorBidi"/>
            <w:noProof/>
            <w:sz w:val="22"/>
            <w:szCs w:val="22"/>
          </w:rPr>
          <w:tab/>
        </w:r>
        <w:r w:rsidR="00685C67" w:rsidRPr="00534775">
          <w:rPr>
            <w:rStyle w:val="Hyperlink"/>
            <w:noProof/>
          </w:rPr>
          <w:t>Required Documentation</w:t>
        </w:r>
      </w:hyperlink>
    </w:p>
    <w:p w14:paraId="7470EF9B" w14:textId="77777777" w:rsidR="00685C67" w:rsidRDefault="00812D6D">
      <w:pPr>
        <w:pStyle w:val="TOC1"/>
        <w:rPr>
          <w:rFonts w:asciiTheme="minorHAnsi" w:eastAsiaTheme="minorEastAsia" w:hAnsiTheme="minorHAnsi" w:cstheme="minorBidi"/>
          <w:sz w:val="22"/>
          <w:szCs w:val="22"/>
        </w:rPr>
      </w:pPr>
      <w:hyperlink w:anchor="_Toc490151342" w:history="1">
        <w:r w:rsidR="00685C67" w:rsidRPr="00534775">
          <w:rPr>
            <w:rStyle w:val="Hyperlink"/>
            <w:rFonts w:cs="Tahoma"/>
          </w:rPr>
          <w:t>2.04</w:t>
        </w:r>
        <w:r w:rsidR="00685C67">
          <w:rPr>
            <w:rFonts w:asciiTheme="minorHAnsi" w:eastAsiaTheme="minorEastAsia" w:hAnsiTheme="minorHAnsi" w:cstheme="minorBidi"/>
            <w:sz w:val="22"/>
            <w:szCs w:val="22"/>
          </w:rPr>
          <w:tab/>
        </w:r>
        <w:r w:rsidR="00685C67" w:rsidRPr="00534775">
          <w:rPr>
            <w:rStyle w:val="Hyperlink"/>
            <w:rFonts w:cs="Tahoma"/>
          </w:rPr>
          <w:t>VR&amp;E Services Available to Servicemembers</w:t>
        </w:r>
      </w:hyperlink>
    </w:p>
    <w:p w14:paraId="7470EF9C" w14:textId="77777777" w:rsidR="00685C67" w:rsidRDefault="00812D6D">
      <w:pPr>
        <w:pStyle w:val="TOC2"/>
        <w:tabs>
          <w:tab w:val="left" w:pos="1152"/>
        </w:tabs>
        <w:rPr>
          <w:rFonts w:asciiTheme="minorHAnsi" w:eastAsiaTheme="minorEastAsia" w:hAnsiTheme="minorHAnsi" w:cstheme="minorBidi"/>
          <w:noProof/>
          <w:sz w:val="22"/>
          <w:szCs w:val="22"/>
        </w:rPr>
      </w:pPr>
      <w:hyperlink w:anchor="_Toc490151343" w:history="1">
        <w:r w:rsidR="00685C67" w:rsidRPr="00534775">
          <w:rPr>
            <w:rStyle w:val="Hyperlink"/>
            <w:rFonts w:cs="Tahoma"/>
            <w:noProof/>
          </w:rPr>
          <w:t>a.</w:t>
        </w:r>
        <w:r w:rsidR="00685C67">
          <w:rPr>
            <w:rFonts w:asciiTheme="minorHAnsi" w:eastAsiaTheme="minorEastAsia" w:hAnsiTheme="minorHAnsi" w:cstheme="minorBidi"/>
            <w:noProof/>
            <w:sz w:val="22"/>
            <w:szCs w:val="22"/>
          </w:rPr>
          <w:tab/>
        </w:r>
        <w:r w:rsidR="00685C67" w:rsidRPr="00534775">
          <w:rPr>
            <w:rStyle w:val="Hyperlink"/>
            <w:rFonts w:cs="Tahoma"/>
            <w:noProof/>
          </w:rPr>
          <w:t>Chapter 36</w:t>
        </w:r>
      </w:hyperlink>
    </w:p>
    <w:p w14:paraId="7470EF9D" w14:textId="77777777" w:rsidR="00685C67" w:rsidRDefault="00812D6D">
      <w:pPr>
        <w:pStyle w:val="TOC2"/>
        <w:tabs>
          <w:tab w:val="left" w:pos="1152"/>
        </w:tabs>
        <w:rPr>
          <w:rFonts w:asciiTheme="minorHAnsi" w:eastAsiaTheme="minorEastAsia" w:hAnsiTheme="minorHAnsi" w:cstheme="minorBidi"/>
          <w:noProof/>
          <w:sz w:val="22"/>
          <w:szCs w:val="22"/>
        </w:rPr>
      </w:pPr>
      <w:hyperlink w:anchor="_Toc490151347" w:history="1">
        <w:r w:rsidR="00685C67" w:rsidRPr="00534775">
          <w:rPr>
            <w:rStyle w:val="Hyperlink"/>
            <w:rFonts w:cs="Tahoma"/>
            <w:noProof/>
          </w:rPr>
          <w:t>b.</w:t>
        </w:r>
        <w:r w:rsidR="00685C67">
          <w:rPr>
            <w:rFonts w:asciiTheme="minorHAnsi" w:eastAsiaTheme="minorEastAsia" w:hAnsiTheme="minorHAnsi" w:cstheme="minorBidi"/>
            <w:noProof/>
            <w:sz w:val="22"/>
            <w:szCs w:val="22"/>
          </w:rPr>
          <w:tab/>
        </w:r>
        <w:r w:rsidR="00685C67" w:rsidRPr="00534775">
          <w:rPr>
            <w:rStyle w:val="Hyperlink"/>
            <w:rFonts w:cs="Tahoma"/>
            <w:noProof/>
          </w:rPr>
          <w:t>Chapter 31</w:t>
        </w:r>
      </w:hyperlink>
    </w:p>
    <w:p w14:paraId="7470EF9E" w14:textId="77777777" w:rsidR="00685C67" w:rsidRDefault="00812D6D">
      <w:pPr>
        <w:pStyle w:val="TOC1"/>
        <w:rPr>
          <w:rFonts w:asciiTheme="minorHAnsi" w:eastAsiaTheme="minorEastAsia" w:hAnsiTheme="minorHAnsi" w:cstheme="minorBidi"/>
          <w:sz w:val="22"/>
          <w:szCs w:val="22"/>
        </w:rPr>
      </w:pPr>
      <w:hyperlink w:anchor="_Toc490151360" w:history="1">
        <w:r w:rsidR="00685C67" w:rsidRPr="00534775">
          <w:rPr>
            <w:rStyle w:val="Hyperlink"/>
            <w:rFonts w:cs="Tahoma"/>
          </w:rPr>
          <w:t>2.05</w:t>
        </w:r>
        <w:r w:rsidR="00685C67">
          <w:rPr>
            <w:rFonts w:asciiTheme="minorHAnsi" w:eastAsiaTheme="minorEastAsia" w:hAnsiTheme="minorHAnsi" w:cstheme="minorBidi"/>
            <w:sz w:val="22"/>
            <w:szCs w:val="22"/>
          </w:rPr>
          <w:tab/>
        </w:r>
        <w:r w:rsidR="00685C67" w:rsidRPr="00534775">
          <w:rPr>
            <w:rStyle w:val="Hyperlink"/>
            <w:rFonts w:cs="Tahoma"/>
          </w:rPr>
          <w:t>Impact of Public Law 110-181, NDAA for Fiscal Year 2008, on Chapter 31 Services to Servicemembers</w:t>
        </w:r>
      </w:hyperlink>
    </w:p>
    <w:p w14:paraId="7470EF9F" w14:textId="77777777" w:rsidR="00685C67" w:rsidRDefault="00812D6D">
      <w:pPr>
        <w:pStyle w:val="TOC2"/>
        <w:tabs>
          <w:tab w:val="left" w:pos="1152"/>
        </w:tabs>
        <w:rPr>
          <w:rFonts w:asciiTheme="minorHAnsi" w:eastAsiaTheme="minorEastAsia" w:hAnsiTheme="minorHAnsi" w:cstheme="minorBidi"/>
          <w:noProof/>
          <w:sz w:val="22"/>
          <w:szCs w:val="22"/>
        </w:rPr>
      </w:pPr>
      <w:hyperlink w:anchor="_Toc490151361" w:history="1">
        <w:r w:rsidR="00685C67" w:rsidRPr="00534775">
          <w:rPr>
            <w:rStyle w:val="Hyperlink"/>
            <w:rFonts w:cs="Tahoma"/>
            <w:noProof/>
          </w:rPr>
          <w:t>a.</w:t>
        </w:r>
        <w:r w:rsidR="00685C67">
          <w:rPr>
            <w:rFonts w:asciiTheme="minorHAnsi" w:eastAsiaTheme="minorEastAsia" w:hAnsiTheme="minorHAnsi" w:cstheme="minorBidi"/>
            <w:noProof/>
            <w:sz w:val="22"/>
            <w:szCs w:val="22"/>
          </w:rPr>
          <w:tab/>
        </w:r>
        <w:r w:rsidR="00685C67" w:rsidRPr="00534775">
          <w:rPr>
            <w:rStyle w:val="Hyperlink"/>
            <w:rFonts w:cs="Tahoma"/>
            <w:noProof/>
          </w:rPr>
          <w:t>Automatic Entitlement to Chapter 31 Services</w:t>
        </w:r>
      </w:hyperlink>
    </w:p>
    <w:p w14:paraId="7470EFA0" w14:textId="77777777" w:rsidR="00685C67" w:rsidRDefault="00812D6D">
      <w:pPr>
        <w:pStyle w:val="TOC2"/>
        <w:tabs>
          <w:tab w:val="left" w:pos="1152"/>
        </w:tabs>
        <w:rPr>
          <w:rFonts w:asciiTheme="minorHAnsi" w:eastAsiaTheme="minorEastAsia" w:hAnsiTheme="minorHAnsi" w:cstheme="minorBidi"/>
          <w:noProof/>
          <w:sz w:val="22"/>
          <w:szCs w:val="22"/>
        </w:rPr>
      </w:pPr>
      <w:hyperlink w:anchor="_Toc490151362" w:history="1">
        <w:r w:rsidR="00685C67" w:rsidRPr="00534775">
          <w:rPr>
            <w:rStyle w:val="Hyperlink"/>
            <w:rFonts w:cs="Tahoma"/>
            <w:noProof/>
          </w:rPr>
          <w:t>b.</w:t>
        </w:r>
        <w:r w:rsidR="00685C67">
          <w:rPr>
            <w:rFonts w:asciiTheme="minorHAnsi" w:eastAsiaTheme="minorEastAsia" w:hAnsiTheme="minorHAnsi" w:cstheme="minorBidi"/>
            <w:noProof/>
            <w:sz w:val="22"/>
            <w:szCs w:val="22"/>
          </w:rPr>
          <w:tab/>
        </w:r>
        <w:r w:rsidR="00685C67" w:rsidRPr="00534775">
          <w:rPr>
            <w:rStyle w:val="Hyperlink"/>
            <w:rFonts w:cs="Tahoma"/>
            <w:noProof/>
          </w:rPr>
          <w:t>Applicable Dates</w:t>
        </w:r>
      </w:hyperlink>
    </w:p>
    <w:p w14:paraId="7470EFA1" w14:textId="77777777" w:rsidR="00685C67" w:rsidRDefault="00812D6D">
      <w:pPr>
        <w:pStyle w:val="TOC2"/>
        <w:tabs>
          <w:tab w:val="left" w:pos="1152"/>
        </w:tabs>
        <w:rPr>
          <w:rFonts w:asciiTheme="minorHAnsi" w:eastAsiaTheme="minorEastAsia" w:hAnsiTheme="minorHAnsi" w:cstheme="minorBidi"/>
          <w:noProof/>
          <w:sz w:val="22"/>
          <w:szCs w:val="22"/>
        </w:rPr>
      </w:pPr>
      <w:hyperlink w:anchor="_Toc490151363" w:history="1">
        <w:r w:rsidR="00685C67" w:rsidRPr="00534775">
          <w:rPr>
            <w:rStyle w:val="Hyperlink"/>
            <w:rFonts w:cs="Tahoma"/>
            <w:noProof/>
          </w:rPr>
          <w:t>c.</w:t>
        </w:r>
        <w:r w:rsidR="00685C67">
          <w:rPr>
            <w:rFonts w:asciiTheme="minorHAnsi" w:eastAsiaTheme="minorEastAsia" w:hAnsiTheme="minorHAnsi" w:cstheme="minorBidi"/>
            <w:noProof/>
            <w:sz w:val="22"/>
            <w:szCs w:val="22"/>
          </w:rPr>
          <w:tab/>
        </w:r>
        <w:r w:rsidR="00685C67" w:rsidRPr="00534775">
          <w:rPr>
            <w:rStyle w:val="Hyperlink"/>
            <w:rFonts w:cs="Tahoma"/>
            <w:noProof/>
          </w:rPr>
          <w:t>Initial Evaluation</w:t>
        </w:r>
      </w:hyperlink>
    </w:p>
    <w:p w14:paraId="7470EFA2" w14:textId="77777777" w:rsidR="00685C67" w:rsidRDefault="00812D6D">
      <w:pPr>
        <w:pStyle w:val="TOC2"/>
        <w:tabs>
          <w:tab w:val="left" w:pos="1152"/>
        </w:tabs>
        <w:rPr>
          <w:rFonts w:asciiTheme="minorHAnsi" w:eastAsiaTheme="minorEastAsia" w:hAnsiTheme="minorHAnsi" w:cstheme="minorBidi"/>
          <w:noProof/>
          <w:sz w:val="22"/>
          <w:szCs w:val="22"/>
        </w:rPr>
      </w:pPr>
      <w:hyperlink w:anchor="_Toc490151364" w:history="1">
        <w:r w:rsidR="00685C67" w:rsidRPr="00534775">
          <w:rPr>
            <w:rStyle w:val="Hyperlink"/>
            <w:rFonts w:cs="Tahoma"/>
            <w:noProof/>
          </w:rPr>
          <w:t>d.</w:t>
        </w:r>
        <w:r w:rsidR="00685C67">
          <w:rPr>
            <w:rFonts w:asciiTheme="minorHAnsi" w:eastAsiaTheme="minorEastAsia" w:hAnsiTheme="minorHAnsi" w:cstheme="minorBidi"/>
            <w:noProof/>
            <w:sz w:val="22"/>
            <w:szCs w:val="22"/>
          </w:rPr>
          <w:tab/>
        </w:r>
        <w:r w:rsidR="00685C67" w:rsidRPr="00534775">
          <w:rPr>
            <w:rStyle w:val="Hyperlink"/>
            <w:rFonts w:cs="Tahoma"/>
            <w:noProof/>
          </w:rPr>
          <w:t>CWINRS Requirements</w:t>
        </w:r>
      </w:hyperlink>
    </w:p>
    <w:p w14:paraId="7470EFA3" w14:textId="77777777" w:rsidR="00685C67" w:rsidRDefault="00812D6D">
      <w:pPr>
        <w:pStyle w:val="TOC2"/>
        <w:tabs>
          <w:tab w:val="left" w:pos="1152"/>
        </w:tabs>
        <w:rPr>
          <w:rFonts w:asciiTheme="minorHAnsi" w:eastAsiaTheme="minorEastAsia" w:hAnsiTheme="minorHAnsi" w:cstheme="minorBidi"/>
          <w:noProof/>
          <w:sz w:val="22"/>
          <w:szCs w:val="22"/>
        </w:rPr>
      </w:pPr>
      <w:hyperlink w:anchor="_Toc490151365" w:history="1">
        <w:r w:rsidR="00685C67" w:rsidRPr="00534775">
          <w:rPr>
            <w:rStyle w:val="Hyperlink"/>
            <w:rFonts w:cs="Tahoma"/>
            <w:noProof/>
          </w:rPr>
          <w:t>e.</w:t>
        </w:r>
        <w:r w:rsidR="00685C67">
          <w:rPr>
            <w:rFonts w:asciiTheme="minorHAnsi" w:eastAsiaTheme="minorEastAsia" w:hAnsiTheme="minorHAnsi" w:cstheme="minorBidi"/>
            <w:noProof/>
            <w:sz w:val="22"/>
            <w:szCs w:val="22"/>
          </w:rPr>
          <w:tab/>
        </w:r>
        <w:r w:rsidR="00685C67" w:rsidRPr="00534775">
          <w:rPr>
            <w:rStyle w:val="Hyperlink"/>
            <w:rFonts w:cs="Tahoma"/>
            <w:noProof/>
          </w:rPr>
          <w:t>Rehabilitation Plan Development</w:t>
        </w:r>
      </w:hyperlink>
    </w:p>
    <w:p w14:paraId="7470EFA4" w14:textId="77777777" w:rsidR="00685C67" w:rsidRDefault="00812D6D">
      <w:pPr>
        <w:pStyle w:val="TOC2"/>
        <w:tabs>
          <w:tab w:val="left" w:pos="1152"/>
        </w:tabs>
        <w:rPr>
          <w:rFonts w:asciiTheme="minorHAnsi" w:eastAsiaTheme="minorEastAsia" w:hAnsiTheme="minorHAnsi" w:cstheme="minorBidi"/>
          <w:noProof/>
          <w:sz w:val="22"/>
          <w:szCs w:val="22"/>
        </w:rPr>
      </w:pPr>
      <w:hyperlink w:anchor="_Toc490151366" w:history="1">
        <w:r w:rsidR="00685C67" w:rsidRPr="00534775">
          <w:rPr>
            <w:rStyle w:val="Hyperlink"/>
            <w:rFonts w:cs="Tahoma"/>
            <w:noProof/>
          </w:rPr>
          <w:t>f.</w:t>
        </w:r>
        <w:r w:rsidR="00685C67">
          <w:rPr>
            <w:rFonts w:asciiTheme="minorHAnsi" w:eastAsiaTheme="minorEastAsia" w:hAnsiTheme="minorHAnsi" w:cstheme="minorBidi"/>
            <w:noProof/>
            <w:sz w:val="22"/>
            <w:szCs w:val="22"/>
          </w:rPr>
          <w:tab/>
        </w:r>
        <w:r w:rsidR="00685C67" w:rsidRPr="00534775">
          <w:rPr>
            <w:rStyle w:val="Hyperlink"/>
            <w:rFonts w:cs="Tahoma"/>
            <w:noProof/>
          </w:rPr>
          <w:t>Requirements for Independent Living (IL) Services</w:t>
        </w:r>
      </w:hyperlink>
    </w:p>
    <w:p w14:paraId="7470EFA5" w14:textId="77777777" w:rsidR="00556CD5" w:rsidRPr="0031708A" w:rsidRDefault="00A35856">
      <w:pPr>
        <w:overflowPunct/>
        <w:autoSpaceDE/>
        <w:autoSpaceDN/>
        <w:adjustRightInd/>
        <w:spacing w:after="200" w:line="276" w:lineRule="auto"/>
        <w:textAlignment w:val="auto"/>
        <w:rPr>
          <w:rFonts w:cs="Tahoma"/>
          <w:szCs w:val="24"/>
        </w:rPr>
      </w:pPr>
      <w:r w:rsidRPr="0031708A">
        <w:rPr>
          <w:rFonts w:cs="Tahoma"/>
          <w:b/>
          <w:szCs w:val="24"/>
        </w:rPr>
        <w:fldChar w:fldCharType="end"/>
      </w:r>
    </w:p>
    <w:p w14:paraId="7470EFA6" w14:textId="77777777" w:rsidR="00774D34" w:rsidRPr="0031708A" w:rsidRDefault="00BA3933">
      <w:pPr>
        <w:overflowPunct/>
        <w:autoSpaceDE/>
        <w:autoSpaceDN/>
        <w:adjustRightInd/>
        <w:spacing w:after="200" w:line="276" w:lineRule="auto"/>
        <w:textAlignment w:val="auto"/>
        <w:rPr>
          <w:rFonts w:cs="Tahoma"/>
          <w:szCs w:val="24"/>
        </w:rPr>
      </w:pPr>
      <w:r w:rsidRPr="0031708A">
        <w:rPr>
          <w:rFonts w:cs="Tahoma"/>
          <w:szCs w:val="24"/>
        </w:rPr>
        <w:t>Appendix C.</w:t>
      </w:r>
      <w:r w:rsidR="00774D34" w:rsidRPr="0031708A">
        <w:rPr>
          <w:rFonts w:cs="Tahoma"/>
          <w:szCs w:val="24"/>
        </w:rPr>
        <w:t xml:space="preserve">  Military Request </w:t>
      </w:r>
      <w:r w:rsidR="00A75F58" w:rsidRPr="0031708A">
        <w:rPr>
          <w:rFonts w:cs="Tahoma"/>
          <w:szCs w:val="24"/>
        </w:rPr>
        <w:t xml:space="preserve">for </w:t>
      </w:r>
      <w:r w:rsidR="00774D34" w:rsidRPr="0031708A">
        <w:rPr>
          <w:rFonts w:cs="Tahoma"/>
          <w:szCs w:val="24"/>
        </w:rPr>
        <w:t xml:space="preserve">VA Vocational Rehabilitation and Employment (VR&amp;E) </w:t>
      </w:r>
    </w:p>
    <w:p w14:paraId="7470EFA7" w14:textId="77777777" w:rsidR="00556CD5" w:rsidRPr="0031708A" w:rsidRDefault="00F758F3">
      <w:pPr>
        <w:overflowPunct/>
        <w:autoSpaceDE/>
        <w:autoSpaceDN/>
        <w:adjustRightInd/>
        <w:spacing w:after="200" w:line="276" w:lineRule="auto"/>
        <w:textAlignment w:val="auto"/>
        <w:rPr>
          <w:rFonts w:cs="Tahoma"/>
          <w:szCs w:val="24"/>
        </w:rPr>
      </w:pPr>
      <w:r w:rsidRPr="0031708A">
        <w:rPr>
          <w:rFonts w:cs="Tahoma"/>
          <w:szCs w:val="24"/>
        </w:rPr>
        <w:t>Appendix D.  Department of Defense Form 2870</w:t>
      </w:r>
    </w:p>
    <w:p w14:paraId="7470EFA8" w14:textId="77777777" w:rsidR="00E4476D" w:rsidRPr="0031708A" w:rsidRDefault="00E4476D">
      <w:pPr>
        <w:overflowPunct/>
        <w:autoSpaceDE/>
        <w:autoSpaceDN/>
        <w:adjustRightInd/>
        <w:spacing w:after="200" w:line="276" w:lineRule="auto"/>
        <w:textAlignment w:val="auto"/>
        <w:rPr>
          <w:rFonts w:cs="Tahoma"/>
          <w:szCs w:val="24"/>
        </w:rPr>
      </w:pPr>
      <w:r w:rsidRPr="0031708A">
        <w:rPr>
          <w:rFonts w:cs="Tahoma"/>
          <w:szCs w:val="24"/>
        </w:rPr>
        <w:t>Appendix K.</w:t>
      </w:r>
      <w:r w:rsidR="00F758F3" w:rsidRPr="0031708A">
        <w:rPr>
          <w:rFonts w:cs="Tahoma"/>
          <w:szCs w:val="24"/>
        </w:rPr>
        <w:t xml:space="preserve">  Memorandum of Understanding</w:t>
      </w:r>
    </w:p>
    <w:p w14:paraId="7470EFA9" w14:textId="77777777" w:rsidR="00E4476D" w:rsidRPr="0031708A" w:rsidRDefault="00E4476D">
      <w:pPr>
        <w:overflowPunct/>
        <w:autoSpaceDE/>
        <w:autoSpaceDN/>
        <w:adjustRightInd/>
        <w:spacing w:after="200" w:line="276" w:lineRule="auto"/>
        <w:textAlignment w:val="auto"/>
        <w:rPr>
          <w:rFonts w:cs="Tahoma"/>
          <w:szCs w:val="24"/>
        </w:rPr>
      </w:pPr>
      <w:r w:rsidRPr="0031708A">
        <w:rPr>
          <w:rFonts w:cs="Tahoma"/>
          <w:szCs w:val="24"/>
        </w:rPr>
        <w:t>Appendix O.</w:t>
      </w:r>
      <w:r w:rsidR="00F758F3" w:rsidRPr="0031708A">
        <w:rPr>
          <w:rFonts w:cs="Tahoma"/>
          <w:szCs w:val="24"/>
        </w:rPr>
        <w:t xml:space="preserve">  VA Forms</w:t>
      </w:r>
    </w:p>
    <w:p w14:paraId="7470EFAA" w14:textId="77777777" w:rsidR="00BC6D5D" w:rsidRPr="0031708A" w:rsidRDefault="00BC6D5D">
      <w:pPr>
        <w:overflowPunct/>
        <w:autoSpaceDE/>
        <w:autoSpaceDN/>
        <w:adjustRightInd/>
        <w:spacing w:after="200" w:line="276" w:lineRule="auto"/>
        <w:textAlignment w:val="auto"/>
        <w:rPr>
          <w:rFonts w:cs="Tahoma"/>
          <w:szCs w:val="24"/>
        </w:rPr>
      </w:pPr>
      <w:r w:rsidRPr="0031708A">
        <w:rPr>
          <w:rFonts w:cs="Tahoma"/>
          <w:szCs w:val="24"/>
        </w:rPr>
        <w:t>Appendix AI.  VREO, VRC, EC Position Descriptions and Position Announcements</w:t>
      </w:r>
    </w:p>
    <w:p w14:paraId="7470EFAB" w14:textId="77777777" w:rsidR="009273E5" w:rsidRPr="0031708A" w:rsidRDefault="009273E5">
      <w:pPr>
        <w:overflowPunct/>
        <w:autoSpaceDE/>
        <w:autoSpaceDN/>
        <w:adjustRightInd/>
        <w:spacing w:after="200" w:line="276" w:lineRule="auto"/>
        <w:textAlignment w:val="auto"/>
        <w:rPr>
          <w:rFonts w:cs="Tahoma"/>
          <w:szCs w:val="24"/>
        </w:rPr>
      </w:pPr>
      <w:r w:rsidRPr="0031708A">
        <w:rPr>
          <w:rFonts w:cs="Tahoma"/>
          <w:szCs w:val="24"/>
        </w:rPr>
        <w:t>Appendix BU.  Integrated Disability Evaluation System (IDES) Flow Chart</w:t>
      </w:r>
    </w:p>
    <w:p w14:paraId="7470EFAC" w14:textId="77777777" w:rsidR="005B32D1" w:rsidRPr="0031708A" w:rsidRDefault="009D3B93">
      <w:pPr>
        <w:overflowPunct/>
        <w:autoSpaceDE/>
        <w:autoSpaceDN/>
        <w:adjustRightInd/>
        <w:spacing w:after="200" w:line="276" w:lineRule="auto"/>
        <w:textAlignment w:val="auto"/>
        <w:rPr>
          <w:rFonts w:cs="Tahoma"/>
          <w:szCs w:val="24"/>
        </w:rPr>
      </w:pPr>
      <w:r w:rsidRPr="0031708A">
        <w:rPr>
          <w:rFonts w:cs="Tahoma"/>
          <w:szCs w:val="24"/>
        </w:rPr>
        <w:lastRenderedPageBreak/>
        <w:t xml:space="preserve">Appendix </w:t>
      </w:r>
      <w:r w:rsidR="0031708A" w:rsidRPr="0031708A">
        <w:rPr>
          <w:rFonts w:cs="Tahoma"/>
          <w:szCs w:val="24"/>
        </w:rPr>
        <w:t>BV</w:t>
      </w:r>
      <w:r w:rsidRPr="0031708A">
        <w:rPr>
          <w:rFonts w:cs="Tahoma"/>
          <w:szCs w:val="24"/>
        </w:rPr>
        <w:t>.  Chapter 36 Checklist Job Aid</w:t>
      </w:r>
    </w:p>
    <w:p w14:paraId="7470EFAD" w14:textId="77777777" w:rsidR="00774D34" w:rsidRPr="0031708A" w:rsidRDefault="00774D34">
      <w:pPr>
        <w:overflowPunct/>
        <w:autoSpaceDE/>
        <w:autoSpaceDN/>
        <w:adjustRightInd/>
        <w:spacing w:after="200" w:line="276" w:lineRule="auto"/>
        <w:textAlignment w:val="auto"/>
        <w:rPr>
          <w:rFonts w:cs="Tahoma"/>
          <w:szCs w:val="24"/>
        </w:rPr>
        <w:sectPr w:rsidR="00774D34" w:rsidRPr="0031708A" w:rsidSect="005B32D1">
          <w:headerReference w:type="default" r:id="rId12"/>
          <w:footerReference w:type="default" r:id="rId13"/>
          <w:pgSz w:w="12240" w:h="15840"/>
          <w:pgMar w:top="1440" w:right="1440" w:bottom="1440" w:left="1440" w:header="720" w:footer="720" w:gutter="0"/>
          <w:pgNumType w:fmt="lowerRoman"/>
          <w:cols w:space="720"/>
          <w:docGrid w:linePitch="360"/>
        </w:sectPr>
      </w:pPr>
    </w:p>
    <w:p w14:paraId="7470EFAE" w14:textId="77777777" w:rsidR="0010173E" w:rsidRPr="0031708A" w:rsidRDefault="0010173E" w:rsidP="0010173E">
      <w:pPr>
        <w:jc w:val="center"/>
        <w:rPr>
          <w:rFonts w:cs="Tahoma"/>
          <w:szCs w:val="24"/>
        </w:rPr>
      </w:pPr>
      <w:r w:rsidRPr="0031708A">
        <w:rPr>
          <w:rFonts w:cs="Tahoma"/>
          <w:szCs w:val="24"/>
        </w:rPr>
        <w:lastRenderedPageBreak/>
        <w:t>Chapter 2</w:t>
      </w:r>
    </w:p>
    <w:p w14:paraId="7470EFAF" w14:textId="77777777" w:rsidR="000359AC" w:rsidRPr="0031708A" w:rsidRDefault="000359AC" w:rsidP="0010173E">
      <w:pPr>
        <w:jc w:val="center"/>
        <w:rPr>
          <w:rFonts w:cs="Tahoma"/>
          <w:szCs w:val="24"/>
        </w:rPr>
      </w:pPr>
      <w:r w:rsidRPr="0031708A">
        <w:rPr>
          <w:rFonts w:cs="Tahoma"/>
          <w:szCs w:val="24"/>
        </w:rPr>
        <w:t xml:space="preserve">EARLY INTERVENTION, OUTREACH AND </w:t>
      </w:r>
    </w:p>
    <w:p w14:paraId="7470EFB0" w14:textId="77777777" w:rsidR="0010173E" w:rsidRPr="0031708A" w:rsidRDefault="000359AC" w:rsidP="0010173E">
      <w:pPr>
        <w:jc w:val="center"/>
        <w:rPr>
          <w:rFonts w:cs="Tahoma"/>
          <w:szCs w:val="24"/>
        </w:rPr>
      </w:pPr>
      <w:r w:rsidRPr="0031708A">
        <w:rPr>
          <w:rFonts w:cs="Tahoma"/>
          <w:szCs w:val="24"/>
        </w:rPr>
        <w:t>REHABILITATION SERVICES</w:t>
      </w:r>
      <w:r w:rsidR="0010173E" w:rsidRPr="0031708A">
        <w:rPr>
          <w:rFonts w:cs="Tahoma"/>
          <w:szCs w:val="24"/>
        </w:rPr>
        <w:t xml:space="preserve"> TO SERVICEMEMBERS:</w:t>
      </w:r>
    </w:p>
    <w:p w14:paraId="7470EFB1" w14:textId="77777777" w:rsidR="004725BC" w:rsidRPr="0031708A" w:rsidRDefault="0010173E" w:rsidP="0010173E">
      <w:pPr>
        <w:jc w:val="center"/>
        <w:rPr>
          <w:rFonts w:cs="Tahoma"/>
          <w:szCs w:val="24"/>
        </w:rPr>
      </w:pPr>
      <w:r w:rsidRPr="0031708A">
        <w:rPr>
          <w:rFonts w:cs="Tahoma"/>
          <w:szCs w:val="24"/>
        </w:rPr>
        <w:t>INTEGRATED DISABILITY EVALUATION SYSTEM (IDES)</w:t>
      </w:r>
      <w:r w:rsidR="00EE639F">
        <w:rPr>
          <w:rFonts w:cs="Tahoma"/>
          <w:szCs w:val="24"/>
        </w:rPr>
        <w:t xml:space="preserve"> PROGRAM</w:t>
      </w:r>
    </w:p>
    <w:p w14:paraId="7470EFB2" w14:textId="77777777" w:rsidR="004725BC" w:rsidRPr="0031708A" w:rsidRDefault="0010173E" w:rsidP="0010173E">
      <w:pPr>
        <w:pStyle w:val="Heading1"/>
        <w:rPr>
          <w:rFonts w:cs="Tahoma"/>
          <w:szCs w:val="24"/>
        </w:rPr>
      </w:pPr>
      <w:bookmarkStart w:id="1" w:name="_Toc490151315"/>
      <w:r w:rsidRPr="0031708A">
        <w:rPr>
          <w:rFonts w:cs="Tahoma"/>
          <w:szCs w:val="24"/>
        </w:rPr>
        <w:t>Introduction</w:t>
      </w:r>
      <w:bookmarkEnd w:id="1"/>
    </w:p>
    <w:p w14:paraId="7470EFB3" w14:textId="77777777" w:rsidR="0010173E" w:rsidRDefault="00040698" w:rsidP="00264999">
      <w:pPr>
        <w:ind w:left="720"/>
        <w:rPr>
          <w:rFonts w:cs="Tahoma"/>
          <w:szCs w:val="24"/>
        </w:rPr>
      </w:pPr>
      <w:r>
        <w:rPr>
          <w:rFonts w:cs="Tahoma"/>
          <w:szCs w:val="24"/>
        </w:rPr>
        <w:t>(Change Date March 8, 2013)</w:t>
      </w:r>
    </w:p>
    <w:p w14:paraId="7470EFB4" w14:textId="77777777" w:rsidR="00040698" w:rsidRPr="0031708A" w:rsidRDefault="00040698" w:rsidP="00264999">
      <w:pPr>
        <w:ind w:left="720"/>
        <w:rPr>
          <w:rFonts w:cs="Tahoma"/>
          <w:szCs w:val="24"/>
        </w:rPr>
      </w:pPr>
    </w:p>
    <w:p w14:paraId="7470EFB5" w14:textId="77777777" w:rsidR="0010173E" w:rsidRPr="0031708A" w:rsidRDefault="000359AC" w:rsidP="0010173E">
      <w:pPr>
        <w:ind w:left="720"/>
        <w:rPr>
          <w:rFonts w:cs="Tahoma"/>
          <w:szCs w:val="24"/>
        </w:rPr>
      </w:pPr>
      <w:r w:rsidRPr="0031708A">
        <w:rPr>
          <w:rFonts w:cs="Tahoma"/>
          <w:szCs w:val="24"/>
        </w:rPr>
        <w:t xml:space="preserve">The Department of Veterans Affairs (VA) is committed to providing early intervention and outreach services to Servicemembers to ensure these individuals have information </w:t>
      </w:r>
      <w:r w:rsidR="007207E3" w:rsidRPr="0031708A">
        <w:rPr>
          <w:rFonts w:cs="Tahoma"/>
          <w:szCs w:val="24"/>
        </w:rPr>
        <w:t xml:space="preserve">on </w:t>
      </w:r>
      <w:r w:rsidRPr="0031708A">
        <w:rPr>
          <w:rFonts w:cs="Tahoma"/>
          <w:szCs w:val="24"/>
        </w:rPr>
        <w:t>and access to rehabilitation services in a timely manner.  VA’s Vocational Rehabilitation and Employment (VR&amp;E) program works closely with the Department of Defense (DoD) to provide these services through the Integrated Disability Evaluation System (IDES)</w:t>
      </w:r>
      <w:r w:rsidR="00F32F55">
        <w:rPr>
          <w:rFonts w:cs="Tahoma"/>
          <w:szCs w:val="24"/>
        </w:rPr>
        <w:t xml:space="preserve"> program</w:t>
      </w:r>
      <w:r w:rsidRPr="0031708A">
        <w:rPr>
          <w:rFonts w:cs="Tahoma"/>
          <w:szCs w:val="24"/>
        </w:rPr>
        <w:t xml:space="preserve">.  This chapter provides information on the IDES </w:t>
      </w:r>
      <w:r w:rsidR="00B25D5F">
        <w:rPr>
          <w:rFonts w:cs="Tahoma"/>
          <w:szCs w:val="24"/>
        </w:rPr>
        <w:t>program</w:t>
      </w:r>
      <w:r w:rsidRPr="0031708A">
        <w:rPr>
          <w:rFonts w:cs="Tahoma"/>
          <w:szCs w:val="24"/>
        </w:rPr>
        <w:t xml:space="preserve">, as well as statutory, regulatory and procedural guidance on the delivery of </w:t>
      </w:r>
      <w:r w:rsidR="00115498" w:rsidRPr="0031708A">
        <w:rPr>
          <w:rFonts w:cs="Tahoma"/>
          <w:szCs w:val="24"/>
        </w:rPr>
        <w:t>early intervention, outreach</w:t>
      </w:r>
      <w:r w:rsidR="00780792">
        <w:rPr>
          <w:rFonts w:cs="Tahoma"/>
          <w:szCs w:val="24"/>
        </w:rPr>
        <w:t>,</w:t>
      </w:r>
      <w:r w:rsidR="00115498" w:rsidRPr="0031708A">
        <w:rPr>
          <w:rFonts w:cs="Tahoma"/>
          <w:szCs w:val="24"/>
        </w:rPr>
        <w:t xml:space="preserve"> and </w:t>
      </w:r>
      <w:r w:rsidRPr="0031708A">
        <w:rPr>
          <w:rFonts w:cs="Tahoma"/>
          <w:szCs w:val="24"/>
        </w:rPr>
        <w:t>rehabilitation services to Servicemembers.</w:t>
      </w:r>
    </w:p>
    <w:p w14:paraId="7470EFB6" w14:textId="77777777" w:rsidR="0010173E" w:rsidRPr="0031708A" w:rsidRDefault="0010173E" w:rsidP="0010173E">
      <w:pPr>
        <w:pStyle w:val="Heading1"/>
        <w:rPr>
          <w:rFonts w:cs="Tahoma"/>
          <w:szCs w:val="24"/>
        </w:rPr>
      </w:pPr>
      <w:bookmarkStart w:id="2" w:name="_Toc490151316"/>
      <w:r w:rsidRPr="0031708A">
        <w:rPr>
          <w:rFonts w:cs="Tahoma"/>
          <w:szCs w:val="24"/>
        </w:rPr>
        <w:t>References and Resources</w:t>
      </w:r>
      <w:bookmarkEnd w:id="2"/>
    </w:p>
    <w:p w14:paraId="7470EFB7" w14:textId="77777777" w:rsidR="0010173E" w:rsidRDefault="00040698" w:rsidP="00264999">
      <w:pPr>
        <w:ind w:left="720"/>
      </w:pPr>
      <w:r>
        <w:t xml:space="preserve">(Change Date </w:t>
      </w:r>
      <w:r w:rsidR="005E58BA">
        <w:t>September 1, 2017</w:t>
      </w:r>
      <w:r>
        <w:t>)</w:t>
      </w:r>
    </w:p>
    <w:p w14:paraId="7470EFB8" w14:textId="77777777" w:rsidR="00040698" w:rsidRPr="0031708A" w:rsidRDefault="00040698" w:rsidP="00264999">
      <w:pPr>
        <w:ind w:left="720"/>
      </w:pPr>
    </w:p>
    <w:p w14:paraId="7470EFB9" w14:textId="77777777" w:rsidR="0010173E" w:rsidRPr="0031708A" w:rsidRDefault="0010173E" w:rsidP="0010173E">
      <w:pPr>
        <w:widowControl w:val="0"/>
        <w:tabs>
          <w:tab w:val="left" w:pos="2979"/>
        </w:tabs>
        <w:overflowPunct/>
        <w:autoSpaceDE/>
        <w:autoSpaceDN/>
        <w:adjustRightInd/>
        <w:ind w:left="2880" w:hanging="2160"/>
        <w:textAlignment w:val="auto"/>
        <w:rPr>
          <w:rFonts w:eastAsia="Tahoma" w:cs="Tahoma"/>
          <w:szCs w:val="24"/>
        </w:rPr>
      </w:pPr>
      <w:r w:rsidRPr="0031708A">
        <w:rPr>
          <w:rFonts w:eastAsia="Tahoma" w:cs="Tahoma"/>
          <w:szCs w:val="24"/>
        </w:rPr>
        <w:t>Laws:</w:t>
      </w:r>
      <w:r w:rsidRPr="0031708A">
        <w:rPr>
          <w:rFonts w:eastAsia="Tahoma" w:cs="Tahoma"/>
          <w:szCs w:val="24"/>
        </w:rPr>
        <w:tab/>
        <w:t xml:space="preserve">Public Law </w:t>
      </w:r>
      <w:r w:rsidR="000953D8" w:rsidRPr="0031708A">
        <w:rPr>
          <w:rFonts w:eastAsia="Tahoma" w:cs="Tahoma"/>
          <w:szCs w:val="24"/>
        </w:rPr>
        <w:t xml:space="preserve">(PL) </w:t>
      </w:r>
      <w:r w:rsidRPr="0031708A">
        <w:rPr>
          <w:rFonts w:eastAsia="Tahoma" w:cs="Tahoma"/>
          <w:szCs w:val="24"/>
        </w:rPr>
        <w:t>110-181, National Defense Authorization Act (NDAA)</w:t>
      </w:r>
      <w:r w:rsidR="006A52F7" w:rsidRPr="0031708A">
        <w:rPr>
          <w:rFonts w:eastAsia="Tahoma" w:cs="Tahoma"/>
          <w:szCs w:val="24"/>
        </w:rPr>
        <w:t xml:space="preserve"> for Fiscal Year 2008</w:t>
      </w:r>
    </w:p>
    <w:p w14:paraId="7470EFBA" w14:textId="77777777" w:rsidR="0010173E" w:rsidRPr="0031708A" w:rsidRDefault="0010173E" w:rsidP="0010173E">
      <w:pPr>
        <w:widowControl w:val="0"/>
        <w:tabs>
          <w:tab w:val="left" w:pos="2979"/>
        </w:tabs>
        <w:overflowPunct/>
        <w:autoSpaceDE/>
        <w:autoSpaceDN/>
        <w:adjustRightInd/>
        <w:ind w:left="2880" w:hanging="2160"/>
        <w:textAlignment w:val="auto"/>
        <w:rPr>
          <w:rFonts w:eastAsia="Tahoma" w:cs="Tahoma"/>
          <w:szCs w:val="24"/>
        </w:rPr>
      </w:pPr>
      <w:r w:rsidRPr="0031708A">
        <w:rPr>
          <w:rFonts w:eastAsia="Tahoma" w:cs="Tahoma"/>
          <w:szCs w:val="24"/>
        </w:rPr>
        <w:tab/>
        <w:t xml:space="preserve">Public Law 112-56, </w:t>
      </w:r>
      <w:r w:rsidR="006A52F7" w:rsidRPr="0031708A">
        <w:rPr>
          <w:rFonts w:eastAsia="Tahoma" w:cs="Tahoma"/>
          <w:szCs w:val="24"/>
        </w:rPr>
        <w:t xml:space="preserve">VOW </w:t>
      </w:r>
      <w:r w:rsidRPr="0031708A">
        <w:rPr>
          <w:rFonts w:eastAsia="Tahoma" w:cs="Tahoma"/>
          <w:szCs w:val="24"/>
        </w:rPr>
        <w:t>to Hire Heroes Act</w:t>
      </w:r>
    </w:p>
    <w:p w14:paraId="7470EFBB" w14:textId="77777777" w:rsidR="0010173E" w:rsidRPr="0031708A" w:rsidRDefault="0010173E" w:rsidP="0010173E">
      <w:pPr>
        <w:widowControl w:val="0"/>
        <w:tabs>
          <w:tab w:val="left" w:pos="2979"/>
        </w:tabs>
        <w:overflowPunct/>
        <w:autoSpaceDE/>
        <w:autoSpaceDN/>
        <w:adjustRightInd/>
        <w:ind w:left="2880" w:hanging="2160"/>
        <w:textAlignment w:val="auto"/>
        <w:rPr>
          <w:rFonts w:eastAsia="Tahoma" w:cs="Tahoma"/>
          <w:szCs w:val="24"/>
        </w:rPr>
      </w:pPr>
      <w:r w:rsidRPr="0031708A">
        <w:rPr>
          <w:rFonts w:eastAsia="Tahoma" w:cs="Tahoma"/>
          <w:szCs w:val="24"/>
        </w:rPr>
        <w:tab/>
        <w:t xml:space="preserve">Public Law 113-291, National Defense Authorization Act for Fiscal Year 2015 </w:t>
      </w:r>
    </w:p>
    <w:p w14:paraId="7470EFBC" w14:textId="77777777" w:rsidR="00320E87" w:rsidRPr="0031708A" w:rsidRDefault="00320E87" w:rsidP="0010173E">
      <w:pPr>
        <w:widowControl w:val="0"/>
        <w:tabs>
          <w:tab w:val="left" w:pos="2979"/>
        </w:tabs>
        <w:overflowPunct/>
        <w:autoSpaceDE/>
        <w:autoSpaceDN/>
        <w:adjustRightInd/>
        <w:ind w:left="2880" w:hanging="2160"/>
        <w:textAlignment w:val="auto"/>
        <w:rPr>
          <w:rFonts w:eastAsia="Tahoma" w:cs="Tahoma"/>
          <w:szCs w:val="24"/>
        </w:rPr>
      </w:pPr>
      <w:r w:rsidRPr="0031708A">
        <w:rPr>
          <w:rFonts w:eastAsia="Tahoma" w:cs="Tahoma"/>
          <w:szCs w:val="24"/>
        </w:rPr>
        <w:tab/>
      </w:r>
      <w:r w:rsidR="00040698">
        <w:rPr>
          <w:rFonts w:eastAsia="Tahoma" w:cs="Tahoma"/>
          <w:szCs w:val="24"/>
        </w:rPr>
        <w:t xml:space="preserve">Public Law 114-228, </w:t>
      </w:r>
      <w:r w:rsidRPr="0031708A">
        <w:rPr>
          <w:rFonts w:eastAsia="Tahoma" w:cs="Tahoma"/>
          <w:szCs w:val="24"/>
        </w:rPr>
        <w:t xml:space="preserve">Department of Veterans Affairs Expiring Authorities Act of </w:t>
      </w:r>
      <w:r w:rsidR="00040698" w:rsidRPr="0031708A">
        <w:rPr>
          <w:rFonts w:eastAsia="Tahoma" w:cs="Tahoma"/>
          <w:szCs w:val="24"/>
        </w:rPr>
        <w:t>201</w:t>
      </w:r>
      <w:r w:rsidR="00040698">
        <w:rPr>
          <w:rFonts w:eastAsia="Tahoma" w:cs="Tahoma"/>
          <w:szCs w:val="24"/>
        </w:rPr>
        <w:t>6</w:t>
      </w:r>
    </w:p>
    <w:p w14:paraId="7470EFBD" w14:textId="77777777" w:rsidR="0010173E" w:rsidRPr="0031708A" w:rsidRDefault="0010173E" w:rsidP="0010173E">
      <w:pPr>
        <w:widowControl w:val="0"/>
        <w:tabs>
          <w:tab w:val="left" w:pos="2979"/>
        </w:tabs>
        <w:overflowPunct/>
        <w:autoSpaceDE/>
        <w:autoSpaceDN/>
        <w:adjustRightInd/>
        <w:ind w:left="2880" w:hanging="2160"/>
        <w:textAlignment w:val="auto"/>
        <w:rPr>
          <w:rFonts w:eastAsia="Tahoma" w:cs="Tahoma"/>
          <w:spacing w:val="-2"/>
          <w:szCs w:val="24"/>
        </w:rPr>
      </w:pPr>
      <w:r w:rsidRPr="0031708A">
        <w:rPr>
          <w:rFonts w:eastAsia="Tahoma" w:cs="Tahoma"/>
          <w:szCs w:val="24"/>
        </w:rPr>
        <w:tab/>
        <w:t>38 Uni</w:t>
      </w:r>
      <w:r w:rsidRPr="0031708A">
        <w:rPr>
          <w:rFonts w:eastAsia="Tahoma" w:cs="Tahoma"/>
          <w:spacing w:val="-1"/>
          <w:szCs w:val="24"/>
        </w:rPr>
        <w:t>t</w:t>
      </w:r>
      <w:r w:rsidRPr="0031708A">
        <w:rPr>
          <w:rFonts w:eastAsia="Tahoma" w:cs="Tahoma"/>
          <w:szCs w:val="24"/>
        </w:rPr>
        <w:t>ed</w:t>
      </w:r>
      <w:r w:rsidRPr="0031708A">
        <w:rPr>
          <w:rFonts w:eastAsia="Tahoma" w:cs="Tahoma"/>
          <w:spacing w:val="-2"/>
          <w:szCs w:val="24"/>
        </w:rPr>
        <w:t xml:space="preserve"> </w:t>
      </w:r>
      <w:r w:rsidRPr="0031708A">
        <w:rPr>
          <w:rFonts w:eastAsia="Tahoma" w:cs="Tahoma"/>
          <w:szCs w:val="24"/>
        </w:rPr>
        <w:t>S</w:t>
      </w:r>
      <w:r w:rsidRPr="0031708A">
        <w:rPr>
          <w:rFonts w:eastAsia="Tahoma" w:cs="Tahoma"/>
          <w:spacing w:val="-1"/>
          <w:szCs w:val="24"/>
        </w:rPr>
        <w:t>t</w:t>
      </w:r>
      <w:r w:rsidRPr="0031708A">
        <w:rPr>
          <w:rFonts w:eastAsia="Tahoma" w:cs="Tahoma"/>
          <w:spacing w:val="-2"/>
          <w:szCs w:val="24"/>
        </w:rPr>
        <w:t>a</w:t>
      </w:r>
      <w:r w:rsidRPr="0031708A">
        <w:rPr>
          <w:rFonts w:eastAsia="Tahoma" w:cs="Tahoma"/>
          <w:spacing w:val="-1"/>
          <w:szCs w:val="24"/>
        </w:rPr>
        <w:t>t</w:t>
      </w:r>
      <w:r w:rsidRPr="0031708A">
        <w:rPr>
          <w:rFonts w:eastAsia="Tahoma" w:cs="Tahoma"/>
          <w:szCs w:val="24"/>
        </w:rPr>
        <w:t xml:space="preserve">es </w:t>
      </w:r>
      <w:r w:rsidRPr="0031708A">
        <w:rPr>
          <w:rFonts w:eastAsia="Tahoma" w:cs="Tahoma"/>
          <w:spacing w:val="-1"/>
          <w:szCs w:val="24"/>
        </w:rPr>
        <w:t>Cod</w:t>
      </w:r>
      <w:r w:rsidRPr="0031708A">
        <w:rPr>
          <w:rFonts w:eastAsia="Tahoma" w:cs="Tahoma"/>
          <w:szCs w:val="24"/>
        </w:rPr>
        <w:t xml:space="preserve">e </w:t>
      </w:r>
      <w:r w:rsidRPr="0031708A">
        <w:rPr>
          <w:rFonts w:eastAsia="Tahoma" w:cs="Tahoma"/>
          <w:spacing w:val="-1"/>
          <w:szCs w:val="24"/>
        </w:rPr>
        <w:t>(</w:t>
      </w:r>
      <w:r w:rsidRPr="0031708A">
        <w:rPr>
          <w:rFonts w:eastAsia="Tahoma" w:cs="Tahoma"/>
          <w:szCs w:val="24"/>
        </w:rPr>
        <w:t>U</w:t>
      </w:r>
      <w:r w:rsidRPr="0031708A">
        <w:rPr>
          <w:rFonts w:eastAsia="Tahoma" w:cs="Tahoma"/>
          <w:spacing w:val="-1"/>
          <w:szCs w:val="24"/>
        </w:rPr>
        <w:t>.</w:t>
      </w:r>
      <w:r w:rsidRPr="0031708A">
        <w:rPr>
          <w:rFonts w:eastAsia="Tahoma" w:cs="Tahoma"/>
          <w:szCs w:val="24"/>
        </w:rPr>
        <w:t>S</w:t>
      </w:r>
      <w:r w:rsidRPr="0031708A">
        <w:rPr>
          <w:rFonts w:eastAsia="Tahoma" w:cs="Tahoma"/>
          <w:spacing w:val="-1"/>
          <w:szCs w:val="24"/>
        </w:rPr>
        <w:t>.C.</w:t>
      </w:r>
      <w:r w:rsidRPr="0031708A">
        <w:rPr>
          <w:rFonts w:eastAsia="Tahoma" w:cs="Tahoma"/>
          <w:szCs w:val="24"/>
        </w:rPr>
        <w:t>)</w:t>
      </w:r>
      <w:r w:rsidRPr="0031708A">
        <w:rPr>
          <w:rFonts w:eastAsia="Tahoma" w:cs="Tahoma"/>
          <w:spacing w:val="-2"/>
          <w:szCs w:val="24"/>
        </w:rPr>
        <w:t xml:space="preserve"> 3101</w:t>
      </w:r>
    </w:p>
    <w:p w14:paraId="7470EFBE" w14:textId="77777777" w:rsidR="0010173E" w:rsidRPr="0031708A" w:rsidRDefault="0010173E" w:rsidP="0010173E">
      <w:pPr>
        <w:widowControl w:val="0"/>
        <w:tabs>
          <w:tab w:val="left" w:pos="2979"/>
        </w:tabs>
        <w:overflowPunct/>
        <w:autoSpaceDE/>
        <w:autoSpaceDN/>
        <w:adjustRightInd/>
        <w:ind w:left="2880" w:hanging="2160"/>
        <w:textAlignment w:val="auto"/>
        <w:rPr>
          <w:rFonts w:eastAsia="Tahoma" w:cs="Tahoma"/>
          <w:szCs w:val="24"/>
        </w:rPr>
      </w:pPr>
      <w:r w:rsidRPr="0031708A">
        <w:rPr>
          <w:rFonts w:eastAsia="Tahoma" w:cs="Tahoma"/>
          <w:spacing w:val="-2"/>
          <w:szCs w:val="24"/>
        </w:rPr>
        <w:tab/>
      </w:r>
      <w:r w:rsidRPr="0031708A">
        <w:rPr>
          <w:rFonts w:eastAsia="Tahoma" w:cs="Tahoma"/>
          <w:szCs w:val="24"/>
        </w:rPr>
        <w:t>38 U</w:t>
      </w:r>
      <w:r w:rsidRPr="0031708A">
        <w:rPr>
          <w:rFonts w:eastAsia="Tahoma" w:cs="Tahoma"/>
          <w:spacing w:val="-1"/>
          <w:szCs w:val="24"/>
        </w:rPr>
        <w:t>.</w:t>
      </w:r>
      <w:r w:rsidRPr="0031708A">
        <w:rPr>
          <w:rFonts w:eastAsia="Tahoma" w:cs="Tahoma"/>
          <w:szCs w:val="24"/>
        </w:rPr>
        <w:t>S</w:t>
      </w:r>
      <w:r w:rsidRPr="0031708A">
        <w:rPr>
          <w:rFonts w:eastAsia="Tahoma" w:cs="Tahoma"/>
          <w:spacing w:val="-1"/>
          <w:szCs w:val="24"/>
        </w:rPr>
        <w:t>.C</w:t>
      </w:r>
      <w:r w:rsidRPr="0031708A">
        <w:rPr>
          <w:rFonts w:eastAsia="Tahoma" w:cs="Tahoma"/>
          <w:szCs w:val="24"/>
        </w:rPr>
        <w:t>.</w:t>
      </w:r>
      <w:r w:rsidRPr="0031708A">
        <w:rPr>
          <w:rFonts w:eastAsia="Tahoma" w:cs="Tahoma"/>
          <w:spacing w:val="-2"/>
          <w:szCs w:val="24"/>
        </w:rPr>
        <w:t xml:space="preserve"> </w:t>
      </w:r>
      <w:r w:rsidRPr="0031708A">
        <w:rPr>
          <w:rFonts w:eastAsia="Tahoma" w:cs="Tahoma"/>
          <w:szCs w:val="24"/>
        </w:rPr>
        <w:t>3102</w:t>
      </w:r>
    </w:p>
    <w:p w14:paraId="7470EFBF" w14:textId="77777777" w:rsidR="00B93319" w:rsidRPr="0031708A" w:rsidRDefault="00B93319" w:rsidP="0010173E">
      <w:pPr>
        <w:widowControl w:val="0"/>
        <w:tabs>
          <w:tab w:val="left" w:pos="2979"/>
        </w:tabs>
        <w:overflowPunct/>
        <w:autoSpaceDE/>
        <w:autoSpaceDN/>
        <w:adjustRightInd/>
        <w:ind w:left="2880" w:hanging="2160"/>
        <w:textAlignment w:val="auto"/>
        <w:rPr>
          <w:rFonts w:eastAsia="Tahoma" w:cs="Tahoma"/>
          <w:szCs w:val="24"/>
        </w:rPr>
      </w:pPr>
      <w:r w:rsidRPr="0031708A">
        <w:rPr>
          <w:rFonts w:eastAsia="Tahoma" w:cs="Tahoma"/>
          <w:szCs w:val="24"/>
        </w:rPr>
        <w:tab/>
        <w:t>38 U.S.C. 3103</w:t>
      </w:r>
    </w:p>
    <w:p w14:paraId="7470EFC0" w14:textId="77777777" w:rsidR="0010173E" w:rsidRPr="0031708A" w:rsidRDefault="0010173E" w:rsidP="0010173E">
      <w:pPr>
        <w:widowControl w:val="0"/>
        <w:tabs>
          <w:tab w:val="left" w:pos="2979"/>
        </w:tabs>
        <w:overflowPunct/>
        <w:autoSpaceDE/>
        <w:autoSpaceDN/>
        <w:adjustRightInd/>
        <w:ind w:left="5040" w:hanging="2160"/>
        <w:textAlignment w:val="auto"/>
        <w:rPr>
          <w:rFonts w:eastAsia="Tahoma" w:cs="Tahoma"/>
          <w:spacing w:val="-2"/>
          <w:szCs w:val="24"/>
        </w:rPr>
      </w:pPr>
      <w:r w:rsidRPr="0031708A">
        <w:rPr>
          <w:rFonts w:eastAsia="Tahoma" w:cs="Tahoma"/>
          <w:szCs w:val="24"/>
        </w:rPr>
        <w:t>38 U.S.C. 3117</w:t>
      </w:r>
    </w:p>
    <w:p w14:paraId="7470EFC1" w14:textId="77777777" w:rsidR="0010173E" w:rsidRPr="0031708A" w:rsidRDefault="0010173E" w:rsidP="0010173E">
      <w:pPr>
        <w:widowControl w:val="0"/>
        <w:tabs>
          <w:tab w:val="left" w:pos="2979"/>
        </w:tabs>
        <w:overflowPunct/>
        <w:autoSpaceDE/>
        <w:autoSpaceDN/>
        <w:adjustRightInd/>
        <w:ind w:left="2880" w:right="2708" w:hanging="2160"/>
        <w:textAlignment w:val="auto"/>
        <w:rPr>
          <w:rFonts w:eastAsia="Tahoma" w:cs="Tahoma"/>
          <w:szCs w:val="24"/>
        </w:rPr>
      </w:pPr>
      <w:r w:rsidRPr="0031708A">
        <w:rPr>
          <w:rFonts w:eastAsia="Tahoma" w:cs="Tahoma"/>
          <w:spacing w:val="-2"/>
          <w:szCs w:val="24"/>
        </w:rPr>
        <w:tab/>
      </w:r>
      <w:r w:rsidRPr="0031708A">
        <w:rPr>
          <w:rFonts w:eastAsia="Tahoma" w:cs="Tahoma"/>
          <w:szCs w:val="24"/>
        </w:rPr>
        <w:t>38 U.S.C. 3697A</w:t>
      </w:r>
    </w:p>
    <w:p w14:paraId="7470EFC2" w14:textId="77777777" w:rsidR="0010173E" w:rsidRPr="0031708A" w:rsidRDefault="0010173E" w:rsidP="0010173E">
      <w:pPr>
        <w:spacing w:before="11" w:line="280" w:lineRule="exact"/>
        <w:ind w:left="3240" w:hanging="2160"/>
        <w:rPr>
          <w:rFonts w:cs="Tahoma"/>
          <w:szCs w:val="24"/>
        </w:rPr>
      </w:pPr>
    </w:p>
    <w:p w14:paraId="7470EFC3" w14:textId="77777777" w:rsidR="0010173E" w:rsidRPr="0031708A" w:rsidRDefault="0010173E" w:rsidP="0010173E">
      <w:pPr>
        <w:widowControl w:val="0"/>
        <w:tabs>
          <w:tab w:val="left" w:pos="2979"/>
        </w:tabs>
        <w:overflowPunct/>
        <w:autoSpaceDE/>
        <w:autoSpaceDN/>
        <w:adjustRightInd/>
        <w:ind w:left="2880" w:hanging="2160"/>
        <w:textAlignment w:val="auto"/>
        <w:rPr>
          <w:rFonts w:eastAsia="Tahoma" w:cs="Tahoma"/>
          <w:szCs w:val="24"/>
        </w:rPr>
      </w:pPr>
      <w:r w:rsidRPr="0031708A">
        <w:rPr>
          <w:rFonts w:eastAsia="Tahoma" w:cs="Tahoma"/>
          <w:spacing w:val="-1"/>
          <w:szCs w:val="24"/>
        </w:rPr>
        <w:t>R</w:t>
      </w:r>
      <w:r w:rsidRPr="0031708A">
        <w:rPr>
          <w:rFonts w:eastAsia="Tahoma" w:cs="Tahoma"/>
          <w:szCs w:val="24"/>
        </w:rPr>
        <w:t>e</w:t>
      </w:r>
      <w:r w:rsidRPr="0031708A">
        <w:rPr>
          <w:rFonts w:eastAsia="Tahoma" w:cs="Tahoma"/>
          <w:spacing w:val="-1"/>
          <w:szCs w:val="24"/>
        </w:rPr>
        <w:t>g</w:t>
      </w:r>
      <w:r w:rsidRPr="0031708A">
        <w:rPr>
          <w:rFonts w:eastAsia="Tahoma" w:cs="Tahoma"/>
          <w:szCs w:val="24"/>
        </w:rPr>
        <w:t>ul</w:t>
      </w:r>
      <w:r w:rsidRPr="0031708A">
        <w:rPr>
          <w:rFonts w:eastAsia="Tahoma" w:cs="Tahoma"/>
          <w:spacing w:val="-2"/>
          <w:szCs w:val="24"/>
        </w:rPr>
        <w:t>a</w:t>
      </w:r>
      <w:r w:rsidRPr="0031708A">
        <w:rPr>
          <w:rFonts w:eastAsia="Tahoma" w:cs="Tahoma"/>
          <w:spacing w:val="-1"/>
          <w:szCs w:val="24"/>
        </w:rPr>
        <w:t>t</w:t>
      </w:r>
      <w:r w:rsidRPr="0031708A">
        <w:rPr>
          <w:rFonts w:eastAsia="Tahoma" w:cs="Tahoma"/>
          <w:szCs w:val="24"/>
        </w:rPr>
        <w:t>i</w:t>
      </w:r>
      <w:r w:rsidRPr="0031708A">
        <w:rPr>
          <w:rFonts w:eastAsia="Tahoma" w:cs="Tahoma"/>
          <w:spacing w:val="-1"/>
          <w:szCs w:val="24"/>
        </w:rPr>
        <w:t>o</w:t>
      </w:r>
      <w:r w:rsidRPr="0031708A">
        <w:rPr>
          <w:rFonts w:eastAsia="Tahoma" w:cs="Tahoma"/>
          <w:szCs w:val="24"/>
        </w:rPr>
        <w:t>ns:</w:t>
      </w:r>
      <w:r w:rsidRPr="0031708A">
        <w:rPr>
          <w:rFonts w:eastAsia="Tahoma" w:cs="Tahoma"/>
          <w:szCs w:val="24"/>
        </w:rPr>
        <w:tab/>
        <w:t xml:space="preserve">38 </w:t>
      </w:r>
      <w:r w:rsidRPr="0031708A">
        <w:rPr>
          <w:rFonts w:eastAsia="Tahoma" w:cs="Tahoma"/>
          <w:spacing w:val="-1"/>
          <w:szCs w:val="24"/>
        </w:rPr>
        <w:t>Cod</w:t>
      </w:r>
      <w:r w:rsidRPr="0031708A">
        <w:rPr>
          <w:rFonts w:eastAsia="Tahoma" w:cs="Tahoma"/>
          <w:szCs w:val="24"/>
        </w:rPr>
        <w:t xml:space="preserve">e </w:t>
      </w:r>
      <w:r w:rsidRPr="0031708A">
        <w:rPr>
          <w:rFonts w:eastAsia="Tahoma" w:cs="Tahoma"/>
          <w:spacing w:val="-1"/>
          <w:szCs w:val="24"/>
        </w:rPr>
        <w:t>o</w:t>
      </w:r>
      <w:r w:rsidRPr="0031708A">
        <w:rPr>
          <w:rFonts w:eastAsia="Tahoma" w:cs="Tahoma"/>
          <w:szCs w:val="24"/>
        </w:rPr>
        <w:t>f</w:t>
      </w:r>
      <w:r w:rsidRPr="0031708A">
        <w:rPr>
          <w:rFonts w:eastAsia="Tahoma" w:cs="Tahoma"/>
          <w:spacing w:val="-1"/>
          <w:szCs w:val="24"/>
        </w:rPr>
        <w:t xml:space="preserve"> F</w:t>
      </w:r>
      <w:r w:rsidRPr="0031708A">
        <w:rPr>
          <w:rFonts w:eastAsia="Tahoma" w:cs="Tahoma"/>
          <w:szCs w:val="24"/>
        </w:rPr>
        <w:t>e</w:t>
      </w:r>
      <w:r w:rsidRPr="0031708A">
        <w:rPr>
          <w:rFonts w:eastAsia="Tahoma" w:cs="Tahoma"/>
          <w:spacing w:val="-1"/>
          <w:szCs w:val="24"/>
        </w:rPr>
        <w:t>d</w:t>
      </w:r>
      <w:r w:rsidRPr="0031708A">
        <w:rPr>
          <w:rFonts w:eastAsia="Tahoma" w:cs="Tahoma"/>
          <w:szCs w:val="24"/>
        </w:rPr>
        <w:t>er</w:t>
      </w:r>
      <w:r w:rsidRPr="0031708A">
        <w:rPr>
          <w:rFonts w:eastAsia="Tahoma" w:cs="Tahoma"/>
          <w:spacing w:val="-2"/>
          <w:szCs w:val="24"/>
        </w:rPr>
        <w:t>a</w:t>
      </w:r>
      <w:r w:rsidRPr="0031708A">
        <w:rPr>
          <w:rFonts w:eastAsia="Tahoma" w:cs="Tahoma"/>
          <w:szCs w:val="24"/>
        </w:rPr>
        <w:t>l</w:t>
      </w:r>
      <w:r w:rsidRPr="0031708A">
        <w:rPr>
          <w:rFonts w:eastAsia="Tahoma" w:cs="Tahoma"/>
          <w:spacing w:val="-1"/>
          <w:szCs w:val="24"/>
        </w:rPr>
        <w:t xml:space="preserve"> R</w:t>
      </w:r>
      <w:r w:rsidRPr="0031708A">
        <w:rPr>
          <w:rFonts w:eastAsia="Tahoma" w:cs="Tahoma"/>
          <w:szCs w:val="24"/>
        </w:rPr>
        <w:t>e</w:t>
      </w:r>
      <w:r w:rsidRPr="0031708A">
        <w:rPr>
          <w:rFonts w:eastAsia="Tahoma" w:cs="Tahoma"/>
          <w:spacing w:val="-1"/>
          <w:szCs w:val="24"/>
        </w:rPr>
        <w:t>g</w:t>
      </w:r>
      <w:r w:rsidRPr="0031708A">
        <w:rPr>
          <w:rFonts w:eastAsia="Tahoma" w:cs="Tahoma"/>
          <w:szCs w:val="24"/>
        </w:rPr>
        <w:t>ul</w:t>
      </w:r>
      <w:r w:rsidRPr="0031708A">
        <w:rPr>
          <w:rFonts w:eastAsia="Tahoma" w:cs="Tahoma"/>
          <w:spacing w:val="-2"/>
          <w:szCs w:val="24"/>
        </w:rPr>
        <w:t>a</w:t>
      </w:r>
      <w:r w:rsidRPr="0031708A">
        <w:rPr>
          <w:rFonts w:eastAsia="Tahoma" w:cs="Tahoma"/>
          <w:spacing w:val="-1"/>
          <w:szCs w:val="24"/>
        </w:rPr>
        <w:t>t</w:t>
      </w:r>
      <w:r w:rsidRPr="0031708A">
        <w:rPr>
          <w:rFonts w:eastAsia="Tahoma" w:cs="Tahoma"/>
          <w:szCs w:val="24"/>
        </w:rPr>
        <w:t>i</w:t>
      </w:r>
      <w:r w:rsidRPr="0031708A">
        <w:rPr>
          <w:rFonts w:eastAsia="Tahoma" w:cs="Tahoma"/>
          <w:spacing w:val="-1"/>
          <w:szCs w:val="24"/>
        </w:rPr>
        <w:t>o</w:t>
      </w:r>
      <w:r w:rsidRPr="0031708A">
        <w:rPr>
          <w:rFonts w:eastAsia="Tahoma" w:cs="Tahoma"/>
          <w:szCs w:val="24"/>
        </w:rPr>
        <w:t xml:space="preserve">ns </w:t>
      </w:r>
      <w:r w:rsidRPr="0031708A">
        <w:rPr>
          <w:rFonts w:eastAsia="Tahoma" w:cs="Tahoma"/>
          <w:spacing w:val="-1"/>
          <w:szCs w:val="24"/>
        </w:rPr>
        <w:t>(CFR</w:t>
      </w:r>
      <w:r w:rsidRPr="0031708A">
        <w:rPr>
          <w:rFonts w:eastAsia="Tahoma" w:cs="Tahoma"/>
          <w:szCs w:val="24"/>
        </w:rPr>
        <w:t>)</w:t>
      </w:r>
      <w:r w:rsidRPr="0031708A">
        <w:rPr>
          <w:rFonts w:eastAsia="Tahoma" w:cs="Tahoma"/>
          <w:spacing w:val="-2"/>
          <w:szCs w:val="24"/>
        </w:rPr>
        <w:t xml:space="preserve"> </w:t>
      </w:r>
      <w:r w:rsidRPr="0031708A">
        <w:rPr>
          <w:rFonts w:eastAsia="Tahoma" w:cs="Tahoma"/>
          <w:szCs w:val="24"/>
        </w:rPr>
        <w:t>Part 21</w:t>
      </w:r>
    </w:p>
    <w:p w14:paraId="7470EFC4" w14:textId="77777777" w:rsidR="0010173E" w:rsidRPr="0031708A" w:rsidRDefault="0010173E" w:rsidP="0010173E">
      <w:pPr>
        <w:spacing w:before="11" w:line="280" w:lineRule="exact"/>
        <w:ind w:left="3240" w:hanging="2160"/>
        <w:rPr>
          <w:rFonts w:cs="Tahoma"/>
          <w:szCs w:val="24"/>
        </w:rPr>
      </w:pPr>
    </w:p>
    <w:p w14:paraId="7470EFC5" w14:textId="77777777" w:rsidR="0010173E" w:rsidRPr="0031708A" w:rsidRDefault="0010173E" w:rsidP="0010173E">
      <w:pPr>
        <w:widowControl w:val="0"/>
        <w:tabs>
          <w:tab w:val="left" w:pos="2979"/>
        </w:tabs>
        <w:overflowPunct/>
        <w:autoSpaceDE/>
        <w:autoSpaceDN/>
        <w:adjustRightInd/>
        <w:ind w:left="2880" w:hanging="2160"/>
        <w:textAlignment w:val="auto"/>
        <w:rPr>
          <w:rFonts w:eastAsia="Tahoma" w:cs="Tahoma"/>
          <w:szCs w:val="24"/>
        </w:rPr>
      </w:pPr>
      <w:bookmarkStart w:id="3" w:name="_bookmark2"/>
      <w:bookmarkStart w:id="4" w:name="_bookmark3"/>
      <w:bookmarkEnd w:id="3"/>
      <w:bookmarkEnd w:id="4"/>
      <w:r w:rsidRPr="0031708A">
        <w:rPr>
          <w:rFonts w:eastAsia="Tahoma" w:cs="Tahoma"/>
          <w:szCs w:val="24"/>
        </w:rPr>
        <w:t>VA</w:t>
      </w:r>
      <w:r w:rsidRPr="0031708A">
        <w:rPr>
          <w:rFonts w:eastAsia="Tahoma" w:cs="Tahoma"/>
          <w:spacing w:val="-1"/>
          <w:szCs w:val="24"/>
        </w:rPr>
        <w:t xml:space="preserve"> Fo</w:t>
      </w:r>
      <w:r w:rsidRPr="0031708A">
        <w:rPr>
          <w:rFonts w:eastAsia="Tahoma" w:cs="Tahoma"/>
          <w:szCs w:val="24"/>
        </w:rPr>
        <w:t xml:space="preserve">rms </w:t>
      </w:r>
      <w:r w:rsidRPr="0031708A">
        <w:rPr>
          <w:rFonts w:eastAsia="Tahoma" w:cs="Tahoma"/>
          <w:spacing w:val="-1"/>
          <w:szCs w:val="24"/>
        </w:rPr>
        <w:t>(</w:t>
      </w:r>
      <w:r w:rsidRPr="0031708A">
        <w:rPr>
          <w:rFonts w:eastAsia="Tahoma" w:cs="Tahoma"/>
          <w:szCs w:val="24"/>
        </w:rPr>
        <w:t>VA</w:t>
      </w:r>
      <w:r w:rsidRPr="0031708A">
        <w:rPr>
          <w:rFonts w:eastAsia="Tahoma" w:cs="Tahoma"/>
          <w:spacing w:val="-1"/>
          <w:szCs w:val="24"/>
        </w:rPr>
        <w:t>F)</w:t>
      </w:r>
      <w:r w:rsidRPr="0031708A">
        <w:rPr>
          <w:rFonts w:eastAsia="Tahoma" w:cs="Tahoma"/>
          <w:szCs w:val="24"/>
        </w:rPr>
        <w:t>:</w:t>
      </w:r>
      <w:r w:rsidRPr="0031708A">
        <w:rPr>
          <w:rFonts w:eastAsia="Tahoma" w:cs="Tahoma"/>
          <w:szCs w:val="24"/>
        </w:rPr>
        <w:tab/>
        <w:t>VAF 3288, Request For and Consent to Release Information</w:t>
      </w:r>
    </w:p>
    <w:p w14:paraId="7470EFC6" w14:textId="77777777" w:rsidR="0010173E" w:rsidRPr="0031708A" w:rsidRDefault="0010173E" w:rsidP="0010173E">
      <w:pPr>
        <w:widowControl w:val="0"/>
        <w:tabs>
          <w:tab w:val="left" w:pos="2979"/>
        </w:tabs>
        <w:overflowPunct/>
        <w:autoSpaceDE/>
        <w:autoSpaceDN/>
        <w:adjustRightInd/>
        <w:ind w:left="2880" w:hanging="2160"/>
        <w:textAlignment w:val="auto"/>
        <w:rPr>
          <w:rFonts w:eastAsia="Tahoma" w:cs="Tahoma"/>
          <w:szCs w:val="24"/>
        </w:rPr>
      </w:pPr>
      <w:r w:rsidRPr="0031708A">
        <w:rPr>
          <w:rFonts w:eastAsia="Tahoma" w:cs="Tahoma"/>
          <w:szCs w:val="24"/>
        </w:rPr>
        <w:tab/>
        <w:t>From Individual’s Record</w:t>
      </w:r>
    </w:p>
    <w:p w14:paraId="7470EFC7" w14:textId="77777777" w:rsidR="00BA3933" w:rsidRPr="0031708A" w:rsidRDefault="00BA3933" w:rsidP="00BA3933">
      <w:pPr>
        <w:widowControl w:val="0"/>
        <w:overflowPunct/>
        <w:autoSpaceDE/>
        <w:autoSpaceDN/>
        <w:adjustRightInd/>
        <w:ind w:left="2880"/>
        <w:textAlignment w:val="auto"/>
        <w:rPr>
          <w:rFonts w:cs="Tahoma"/>
          <w:szCs w:val="24"/>
        </w:rPr>
      </w:pPr>
      <w:r w:rsidRPr="0031708A">
        <w:rPr>
          <w:rFonts w:cs="Tahoma"/>
          <w:szCs w:val="24"/>
        </w:rPr>
        <w:t>VAF 21-0819, VA/DOD Joint Disability Evaluation Board Claim</w:t>
      </w:r>
    </w:p>
    <w:p w14:paraId="7470EFC8" w14:textId="77777777" w:rsidR="00BA3933" w:rsidRPr="0031708A" w:rsidRDefault="00BA3933" w:rsidP="00BA3933">
      <w:pPr>
        <w:widowControl w:val="0"/>
        <w:overflowPunct/>
        <w:autoSpaceDE/>
        <w:autoSpaceDN/>
        <w:adjustRightInd/>
        <w:ind w:left="2880"/>
        <w:textAlignment w:val="auto"/>
        <w:rPr>
          <w:rFonts w:eastAsia="Tahoma" w:cs="Tahoma"/>
          <w:szCs w:val="24"/>
        </w:rPr>
      </w:pPr>
      <w:r w:rsidRPr="0031708A">
        <w:rPr>
          <w:rFonts w:cs="Tahoma"/>
          <w:szCs w:val="24"/>
        </w:rPr>
        <w:t>VAF 22-1990, Application for VA Education Benefits</w:t>
      </w:r>
    </w:p>
    <w:p w14:paraId="7470EFC9" w14:textId="77777777" w:rsidR="0010173E" w:rsidRPr="0031708A" w:rsidRDefault="00BA3933" w:rsidP="0010173E">
      <w:pPr>
        <w:widowControl w:val="0"/>
        <w:tabs>
          <w:tab w:val="left" w:pos="2979"/>
        </w:tabs>
        <w:overflowPunct/>
        <w:autoSpaceDE/>
        <w:autoSpaceDN/>
        <w:adjustRightInd/>
        <w:ind w:left="2880" w:hanging="2160"/>
        <w:textAlignment w:val="auto"/>
        <w:rPr>
          <w:rFonts w:eastAsia="Tahoma" w:cs="Tahoma"/>
          <w:szCs w:val="24"/>
        </w:rPr>
      </w:pPr>
      <w:r w:rsidRPr="0031708A">
        <w:rPr>
          <w:rFonts w:eastAsia="Tahoma" w:cs="Tahoma"/>
          <w:szCs w:val="24"/>
        </w:rPr>
        <w:tab/>
      </w:r>
      <w:r w:rsidR="0010173E" w:rsidRPr="0031708A">
        <w:rPr>
          <w:rFonts w:eastAsia="Tahoma" w:cs="Tahoma"/>
          <w:szCs w:val="24"/>
        </w:rPr>
        <w:t>VAF 28-1900, Disabled Veterans Application for Vocational Rehabilitation</w:t>
      </w:r>
    </w:p>
    <w:p w14:paraId="7470EFCA" w14:textId="77777777" w:rsidR="0010173E" w:rsidRPr="0031708A" w:rsidRDefault="0010173E" w:rsidP="0010173E">
      <w:pPr>
        <w:widowControl w:val="0"/>
        <w:tabs>
          <w:tab w:val="left" w:pos="2979"/>
        </w:tabs>
        <w:overflowPunct/>
        <w:autoSpaceDE/>
        <w:autoSpaceDN/>
        <w:adjustRightInd/>
        <w:ind w:left="2880" w:hanging="2160"/>
        <w:textAlignment w:val="auto"/>
        <w:rPr>
          <w:rFonts w:eastAsia="Tahoma" w:cs="Tahoma"/>
          <w:szCs w:val="24"/>
        </w:rPr>
      </w:pPr>
      <w:r w:rsidRPr="0031708A">
        <w:rPr>
          <w:rFonts w:eastAsia="Tahoma" w:cs="Tahoma"/>
          <w:szCs w:val="24"/>
        </w:rPr>
        <w:tab/>
        <w:t>VAF</w:t>
      </w:r>
      <w:r w:rsidRPr="0031708A">
        <w:rPr>
          <w:rFonts w:eastAsia="Tahoma" w:cs="Tahoma"/>
          <w:spacing w:val="-1"/>
          <w:szCs w:val="24"/>
        </w:rPr>
        <w:t xml:space="preserve"> </w:t>
      </w:r>
      <w:r w:rsidRPr="0031708A">
        <w:rPr>
          <w:rFonts w:eastAsia="Tahoma" w:cs="Tahoma"/>
          <w:szCs w:val="24"/>
        </w:rPr>
        <w:t>28</w:t>
      </w:r>
      <w:r w:rsidRPr="0031708A">
        <w:rPr>
          <w:rFonts w:eastAsia="Tahoma" w:cs="Tahoma"/>
          <w:spacing w:val="-1"/>
          <w:szCs w:val="24"/>
        </w:rPr>
        <w:t>-</w:t>
      </w:r>
      <w:r w:rsidRPr="0031708A">
        <w:rPr>
          <w:rFonts w:eastAsia="Tahoma" w:cs="Tahoma"/>
          <w:szCs w:val="24"/>
        </w:rPr>
        <w:t>1902</w:t>
      </w:r>
      <w:r w:rsidRPr="0031708A">
        <w:rPr>
          <w:rFonts w:eastAsia="Tahoma" w:cs="Tahoma"/>
          <w:spacing w:val="-1"/>
          <w:szCs w:val="24"/>
        </w:rPr>
        <w:t>b</w:t>
      </w:r>
      <w:r w:rsidRPr="0031708A">
        <w:rPr>
          <w:rFonts w:eastAsia="Tahoma" w:cs="Tahoma"/>
          <w:szCs w:val="24"/>
        </w:rPr>
        <w:t>,</w:t>
      </w:r>
      <w:r w:rsidRPr="0031708A">
        <w:rPr>
          <w:rFonts w:eastAsia="Tahoma" w:cs="Tahoma"/>
          <w:spacing w:val="-2"/>
          <w:szCs w:val="24"/>
        </w:rPr>
        <w:t xml:space="preserve"> </w:t>
      </w:r>
      <w:r w:rsidRPr="0031708A">
        <w:rPr>
          <w:rFonts w:eastAsia="Tahoma" w:cs="Tahoma"/>
          <w:spacing w:val="-1"/>
          <w:szCs w:val="24"/>
        </w:rPr>
        <w:t>Co</w:t>
      </w:r>
      <w:r w:rsidRPr="0031708A">
        <w:rPr>
          <w:rFonts w:eastAsia="Tahoma" w:cs="Tahoma"/>
          <w:szCs w:val="24"/>
        </w:rPr>
        <w:t>unseling</w:t>
      </w:r>
      <w:r w:rsidRPr="0031708A">
        <w:rPr>
          <w:rFonts w:eastAsia="Tahoma" w:cs="Tahoma"/>
          <w:spacing w:val="-2"/>
          <w:szCs w:val="24"/>
        </w:rPr>
        <w:t xml:space="preserve"> </w:t>
      </w:r>
      <w:r w:rsidRPr="0031708A">
        <w:rPr>
          <w:rFonts w:eastAsia="Tahoma" w:cs="Tahoma"/>
          <w:spacing w:val="-1"/>
          <w:szCs w:val="24"/>
        </w:rPr>
        <w:t>R</w:t>
      </w:r>
      <w:r w:rsidRPr="0031708A">
        <w:rPr>
          <w:rFonts w:eastAsia="Tahoma" w:cs="Tahoma"/>
          <w:szCs w:val="24"/>
        </w:rPr>
        <w:t>e</w:t>
      </w:r>
      <w:r w:rsidRPr="0031708A">
        <w:rPr>
          <w:rFonts w:eastAsia="Tahoma" w:cs="Tahoma"/>
          <w:spacing w:val="-1"/>
          <w:szCs w:val="24"/>
        </w:rPr>
        <w:t>co</w:t>
      </w:r>
      <w:r w:rsidRPr="0031708A">
        <w:rPr>
          <w:rFonts w:eastAsia="Tahoma" w:cs="Tahoma"/>
          <w:szCs w:val="24"/>
        </w:rPr>
        <w:t>rd</w:t>
      </w:r>
      <w:r w:rsidRPr="0031708A">
        <w:rPr>
          <w:rFonts w:eastAsia="Tahoma" w:cs="Tahoma"/>
          <w:spacing w:val="-2"/>
          <w:szCs w:val="24"/>
        </w:rPr>
        <w:t xml:space="preserve"> </w:t>
      </w:r>
      <w:r w:rsidRPr="0031708A">
        <w:rPr>
          <w:rFonts w:eastAsia="Tahoma" w:cs="Tahoma"/>
          <w:szCs w:val="24"/>
        </w:rPr>
        <w:t>– N</w:t>
      </w:r>
      <w:r w:rsidRPr="0031708A">
        <w:rPr>
          <w:rFonts w:eastAsia="Tahoma" w:cs="Tahoma"/>
          <w:spacing w:val="-2"/>
          <w:szCs w:val="24"/>
        </w:rPr>
        <w:t>a</w:t>
      </w:r>
      <w:r w:rsidRPr="0031708A">
        <w:rPr>
          <w:rFonts w:eastAsia="Tahoma" w:cs="Tahoma"/>
          <w:szCs w:val="24"/>
        </w:rPr>
        <w:t>rr</w:t>
      </w:r>
      <w:r w:rsidRPr="0031708A">
        <w:rPr>
          <w:rFonts w:eastAsia="Tahoma" w:cs="Tahoma"/>
          <w:spacing w:val="-2"/>
          <w:szCs w:val="24"/>
        </w:rPr>
        <w:t>a</w:t>
      </w:r>
      <w:r w:rsidRPr="0031708A">
        <w:rPr>
          <w:rFonts w:eastAsia="Tahoma" w:cs="Tahoma"/>
          <w:spacing w:val="-1"/>
          <w:szCs w:val="24"/>
        </w:rPr>
        <w:t>t</w:t>
      </w:r>
      <w:r w:rsidRPr="0031708A">
        <w:rPr>
          <w:rFonts w:eastAsia="Tahoma" w:cs="Tahoma"/>
          <w:szCs w:val="24"/>
        </w:rPr>
        <w:t xml:space="preserve">ive </w:t>
      </w:r>
      <w:r w:rsidRPr="0031708A">
        <w:rPr>
          <w:rFonts w:eastAsia="Tahoma" w:cs="Tahoma"/>
          <w:spacing w:val="-1"/>
          <w:szCs w:val="24"/>
        </w:rPr>
        <w:t>R</w:t>
      </w:r>
      <w:r w:rsidRPr="0031708A">
        <w:rPr>
          <w:rFonts w:eastAsia="Tahoma" w:cs="Tahoma"/>
          <w:szCs w:val="24"/>
        </w:rPr>
        <w:t>e</w:t>
      </w:r>
      <w:r w:rsidRPr="0031708A">
        <w:rPr>
          <w:rFonts w:eastAsia="Tahoma" w:cs="Tahoma"/>
          <w:spacing w:val="-1"/>
          <w:szCs w:val="24"/>
        </w:rPr>
        <w:t>po</w:t>
      </w:r>
      <w:r w:rsidRPr="0031708A">
        <w:rPr>
          <w:rFonts w:eastAsia="Tahoma" w:cs="Tahoma"/>
          <w:szCs w:val="24"/>
        </w:rPr>
        <w:t>rt</w:t>
      </w:r>
    </w:p>
    <w:p w14:paraId="7470EFCB" w14:textId="77777777" w:rsidR="0010173E" w:rsidRPr="0031708A" w:rsidRDefault="0010173E" w:rsidP="0010173E">
      <w:pPr>
        <w:widowControl w:val="0"/>
        <w:overflowPunct/>
        <w:autoSpaceDE/>
        <w:autoSpaceDN/>
        <w:adjustRightInd/>
        <w:ind w:left="2880"/>
        <w:textAlignment w:val="auto"/>
        <w:rPr>
          <w:rFonts w:eastAsia="Tahoma" w:cs="Tahoma"/>
          <w:szCs w:val="24"/>
        </w:rPr>
      </w:pPr>
      <w:r w:rsidRPr="0031708A">
        <w:rPr>
          <w:rFonts w:eastAsia="Tahoma" w:cs="Tahoma"/>
          <w:szCs w:val="24"/>
        </w:rPr>
        <w:t>VAF</w:t>
      </w:r>
      <w:r w:rsidRPr="0031708A">
        <w:rPr>
          <w:rFonts w:eastAsia="Tahoma" w:cs="Tahoma"/>
          <w:spacing w:val="-1"/>
          <w:szCs w:val="24"/>
        </w:rPr>
        <w:t xml:space="preserve"> </w:t>
      </w:r>
      <w:r w:rsidRPr="0031708A">
        <w:rPr>
          <w:rFonts w:eastAsia="Tahoma" w:cs="Tahoma"/>
          <w:szCs w:val="24"/>
        </w:rPr>
        <w:t>28</w:t>
      </w:r>
      <w:r w:rsidRPr="0031708A">
        <w:rPr>
          <w:rFonts w:eastAsia="Tahoma" w:cs="Tahoma"/>
          <w:spacing w:val="-1"/>
          <w:szCs w:val="24"/>
        </w:rPr>
        <w:t>-</w:t>
      </w:r>
      <w:r w:rsidRPr="0031708A">
        <w:rPr>
          <w:rFonts w:eastAsia="Tahoma" w:cs="Tahoma"/>
          <w:szCs w:val="24"/>
        </w:rPr>
        <w:t>1902n,</w:t>
      </w:r>
      <w:r w:rsidRPr="0031708A">
        <w:rPr>
          <w:rFonts w:eastAsia="Tahoma" w:cs="Tahoma"/>
          <w:spacing w:val="-2"/>
          <w:szCs w:val="24"/>
        </w:rPr>
        <w:t xml:space="preserve"> </w:t>
      </w:r>
      <w:r w:rsidRPr="0031708A">
        <w:rPr>
          <w:rFonts w:eastAsia="Tahoma" w:cs="Tahoma"/>
          <w:szCs w:val="24"/>
        </w:rPr>
        <w:t>Su</w:t>
      </w:r>
      <w:r w:rsidRPr="0031708A">
        <w:rPr>
          <w:rFonts w:eastAsia="Tahoma" w:cs="Tahoma"/>
          <w:spacing w:val="-1"/>
          <w:szCs w:val="24"/>
        </w:rPr>
        <w:t>pp</w:t>
      </w:r>
      <w:r w:rsidRPr="0031708A">
        <w:rPr>
          <w:rFonts w:eastAsia="Tahoma" w:cs="Tahoma"/>
          <w:szCs w:val="24"/>
        </w:rPr>
        <w:t>lemen</w:t>
      </w:r>
      <w:r w:rsidRPr="0031708A">
        <w:rPr>
          <w:rFonts w:eastAsia="Tahoma" w:cs="Tahoma"/>
          <w:spacing w:val="-1"/>
          <w:szCs w:val="24"/>
        </w:rPr>
        <w:t>t</w:t>
      </w:r>
      <w:r w:rsidRPr="0031708A">
        <w:rPr>
          <w:rFonts w:eastAsia="Tahoma" w:cs="Tahoma"/>
          <w:spacing w:val="-2"/>
          <w:szCs w:val="24"/>
        </w:rPr>
        <w:t>a</w:t>
      </w:r>
      <w:r w:rsidRPr="0031708A">
        <w:rPr>
          <w:rFonts w:eastAsia="Tahoma" w:cs="Tahoma"/>
          <w:szCs w:val="24"/>
        </w:rPr>
        <w:t>l</w:t>
      </w:r>
      <w:r w:rsidRPr="0031708A">
        <w:rPr>
          <w:rFonts w:eastAsia="Tahoma" w:cs="Tahoma"/>
          <w:spacing w:val="-1"/>
          <w:szCs w:val="24"/>
        </w:rPr>
        <w:t xml:space="preserve"> </w:t>
      </w:r>
      <w:r w:rsidRPr="0031708A">
        <w:rPr>
          <w:rFonts w:eastAsia="Tahoma" w:cs="Tahoma"/>
          <w:szCs w:val="24"/>
        </w:rPr>
        <w:t>Sheet</w:t>
      </w:r>
      <w:r w:rsidRPr="0031708A">
        <w:rPr>
          <w:rFonts w:eastAsia="Tahoma" w:cs="Tahoma"/>
          <w:spacing w:val="-2"/>
          <w:szCs w:val="24"/>
        </w:rPr>
        <w:t xml:space="preserve"> </w:t>
      </w:r>
      <w:r w:rsidRPr="0031708A">
        <w:rPr>
          <w:rFonts w:eastAsia="Tahoma" w:cs="Tahoma"/>
          <w:szCs w:val="24"/>
        </w:rPr>
        <w:t>f</w:t>
      </w:r>
      <w:r w:rsidRPr="0031708A">
        <w:rPr>
          <w:rFonts w:eastAsia="Tahoma" w:cs="Tahoma"/>
          <w:spacing w:val="-1"/>
          <w:szCs w:val="24"/>
        </w:rPr>
        <w:t>o</w:t>
      </w:r>
      <w:r w:rsidRPr="0031708A">
        <w:rPr>
          <w:rFonts w:eastAsia="Tahoma" w:cs="Tahoma"/>
          <w:szCs w:val="24"/>
        </w:rPr>
        <w:t>r</w:t>
      </w:r>
      <w:r w:rsidRPr="0031708A">
        <w:rPr>
          <w:rFonts w:eastAsia="Tahoma" w:cs="Tahoma"/>
          <w:spacing w:val="-1"/>
          <w:szCs w:val="24"/>
        </w:rPr>
        <w:t xml:space="preserve"> Co</w:t>
      </w:r>
      <w:r w:rsidRPr="0031708A">
        <w:rPr>
          <w:rFonts w:eastAsia="Tahoma" w:cs="Tahoma"/>
          <w:szCs w:val="24"/>
        </w:rPr>
        <w:t>unseling</w:t>
      </w:r>
      <w:r w:rsidRPr="0031708A">
        <w:rPr>
          <w:rFonts w:eastAsia="Tahoma" w:cs="Tahoma"/>
          <w:spacing w:val="-2"/>
          <w:szCs w:val="24"/>
        </w:rPr>
        <w:t xml:space="preserve"> </w:t>
      </w:r>
      <w:r w:rsidRPr="0031708A">
        <w:rPr>
          <w:rFonts w:eastAsia="Tahoma" w:cs="Tahoma"/>
          <w:spacing w:val="-1"/>
          <w:szCs w:val="24"/>
        </w:rPr>
        <w:t>R</w:t>
      </w:r>
      <w:r w:rsidRPr="0031708A">
        <w:rPr>
          <w:rFonts w:eastAsia="Tahoma" w:cs="Tahoma"/>
          <w:szCs w:val="24"/>
        </w:rPr>
        <w:t>e</w:t>
      </w:r>
      <w:r w:rsidRPr="0031708A">
        <w:rPr>
          <w:rFonts w:eastAsia="Tahoma" w:cs="Tahoma"/>
          <w:spacing w:val="-1"/>
          <w:szCs w:val="24"/>
        </w:rPr>
        <w:t>co</w:t>
      </w:r>
      <w:r w:rsidRPr="0031708A">
        <w:rPr>
          <w:rFonts w:eastAsia="Tahoma" w:cs="Tahoma"/>
          <w:szCs w:val="24"/>
        </w:rPr>
        <w:t>rd</w:t>
      </w:r>
      <w:r w:rsidR="00902A95" w:rsidRPr="0031708A">
        <w:rPr>
          <w:rFonts w:eastAsia="Tahoma" w:cs="Tahoma"/>
          <w:szCs w:val="24"/>
        </w:rPr>
        <w:t xml:space="preserve"> - </w:t>
      </w:r>
    </w:p>
    <w:p w14:paraId="7470EFCC" w14:textId="77777777" w:rsidR="0010173E" w:rsidRPr="0031708A" w:rsidRDefault="0010173E" w:rsidP="00BA3933">
      <w:pPr>
        <w:widowControl w:val="0"/>
        <w:tabs>
          <w:tab w:val="left" w:pos="7218"/>
        </w:tabs>
        <w:overflowPunct/>
        <w:autoSpaceDE/>
        <w:autoSpaceDN/>
        <w:adjustRightInd/>
        <w:ind w:left="2880"/>
        <w:textAlignment w:val="auto"/>
        <w:rPr>
          <w:rFonts w:eastAsia="Tahoma" w:cs="Tahoma"/>
          <w:szCs w:val="24"/>
        </w:rPr>
      </w:pPr>
      <w:r w:rsidRPr="0031708A">
        <w:rPr>
          <w:rFonts w:eastAsia="Tahoma" w:cs="Tahoma"/>
          <w:szCs w:val="24"/>
        </w:rPr>
        <w:lastRenderedPageBreak/>
        <w:t>N</w:t>
      </w:r>
      <w:r w:rsidRPr="0031708A">
        <w:rPr>
          <w:rFonts w:eastAsia="Tahoma" w:cs="Tahoma"/>
          <w:spacing w:val="-2"/>
          <w:szCs w:val="24"/>
        </w:rPr>
        <w:t>a</w:t>
      </w:r>
      <w:r w:rsidRPr="0031708A">
        <w:rPr>
          <w:rFonts w:eastAsia="Tahoma" w:cs="Tahoma"/>
          <w:szCs w:val="24"/>
        </w:rPr>
        <w:t>rr</w:t>
      </w:r>
      <w:r w:rsidRPr="0031708A">
        <w:rPr>
          <w:rFonts w:eastAsia="Tahoma" w:cs="Tahoma"/>
          <w:spacing w:val="-2"/>
          <w:szCs w:val="24"/>
        </w:rPr>
        <w:t>a</w:t>
      </w:r>
      <w:r w:rsidRPr="0031708A">
        <w:rPr>
          <w:rFonts w:eastAsia="Tahoma" w:cs="Tahoma"/>
          <w:spacing w:val="-1"/>
          <w:szCs w:val="24"/>
        </w:rPr>
        <w:t>t</w:t>
      </w:r>
      <w:r w:rsidRPr="0031708A">
        <w:rPr>
          <w:rFonts w:eastAsia="Tahoma" w:cs="Tahoma"/>
          <w:szCs w:val="24"/>
        </w:rPr>
        <w:t xml:space="preserve">ive </w:t>
      </w:r>
      <w:r w:rsidRPr="0031708A">
        <w:rPr>
          <w:rFonts w:eastAsia="Tahoma" w:cs="Tahoma"/>
          <w:spacing w:val="-1"/>
          <w:szCs w:val="24"/>
        </w:rPr>
        <w:t>R</w:t>
      </w:r>
      <w:r w:rsidRPr="0031708A">
        <w:rPr>
          <w:rFonts w:eastAsia="Tahoma" w:cs="Tahoma"/>
          <w:szCs w:val="24"/>
        </w:rPr>
        <w:t>e</w:t>
      </w:r>
      <w:r w:rsidRPr="0031708A">
        <w:rPr>
          <w:rFonts w:eastAsia="Tahoma" w:cs="Tahoma"/>
          <w:spacing w:val="-1"/>
          <w:szCs w:val="24"/>
        </w:rPr>
        <w:t>po</w:t>
      </w:r>
      <w:r w:rsidRPr="0031708A">
        <w:rPr>
          <w:rFonts w:eastAsia="Tahoma" w:cs="Tahoma"/>
          <w:szCs w:val="24"/>
        </w:rPr>
        <w:t>rt</w:t>
      </w:r>
      <w:r w:rsidR="00BA3933" w:rsidRPr="0031708A">
        <w:rPr>
          <w:rFonts w:eastAsia="Tahoma" w:cs="Tahoma"/>
          <w:szCs w:val="24"/>
        </w:rPr>
        <w:tab/>
      </w:r>
    </w:p>
    <w:p w14:paraId="7470EFCD" w14:textId="77777777" w:rsidR="0010173E" w:rsidRPr="0031708A" w:rsidRDefault="0010173E" w:rsidP="0010173E">
      <w:pPr>
        <w:widowControl w:val="0"/>
        <w:overflowPunct/>
        <w:autoSpaceDE/>
        <w:autoSpaceDN/>
        <w:adjustRightInd/>
        <w:ind w:left="2880"/>
        <w:textAlignment w:val="auto"/>
        <w:rPr>
          <w:rFonts w:eastAsia="Tahoma" w:cs="Tahoma"/>
          <w:szCs w:val="24"/>
        </w:rPr>
      </w:pPr>
      <w:r w:rsidRPr="0031708A">
        <w:rPr>
          <w:rFonts w:eastAsia="Tahoma" w:cs="Tahoma"/>
          <w:szCs w:val="24"/>
        </w:rPr>
        <w:t xml:space="preserve">VAF 28-8832, Education/Vocational Counseling Application </w:t>
      </w:r>
    </w:p>
    <w:p w14:paraId="7470EFCE" w14:textId="77777777" w:rsidR="0010173E" w:rsidRPr="0031708A" w:rsidRDefault="0010173E" w:rsidP="0010173E">
      <w:pPr>
        <w:widowControl w:val="0"/>
        <w:overflowPunct/>
        <w:autoSpaceDE/>
        <w:autoSpaceDN/>
        <w:adjustRightInd/>
        <w:ind w:left="2880"/>
        <w:textAlignment w:val="auto"/>
        <w:rPr>
          <w:rFonts w:eastAsia="Tahoma" w:cs="Tahoma"/>
          <w:szCs w:val="24"/>
        </w:rPr>
      </w:pPr>
      <w:r w:rsidRPr="0031708A">
        <w:rPr>
          <w:rFonts w:eastAsia="Tahoma" w:cs="Tahoma"/>
          <w:szCs w:val="24"/>
        </w:rPr>
        <w:t>Department of Defense (DD) Form 2870, Authorization for Disclosure of Medical or Dental Information</w:t>
      </w:r>
    </w:p>
    <w:p w14:paraId="7470EFCF" w14:textId="77777777" w:rsidR="0010173E" w:rsidRPr="0031708A" w:rsidRDefault="0010173E" w:rsidP="0010173E">
      <w:pPr>
        <w:widowControl w:val="0"/>
        <w:overflowPunct/>
        <w:autoSpaceDE/>
        <w:autoSpaceDN/>
        <w:adjustRightInd/>
        <w:ind w:left="3240"/>
        <w:textAlignment w:val="auto"/>
        <w:rPr>
          <w:rFonts w:eastAsia="Tahoma" w:cs="Tahoma"/>
          <w:szCs w:val="24"/>
        </w:rPr>
      </w:pPr>
    </w:p>
    <w:p w14:paraId="7470EFD0" w14:textId="77777777" w:rsidR="00D3009E" w:rsidRPr="0031708A" w:rsidRDefault="00D3009E" w:rsidP="0010173E">
      <w:pPr>
        <w:widowControl w:val="0"/>
        <w:overflowPunct/>
        <w:autoSpaceDE/>
        <w:autoSpaceDN/>
        <w:adjustRightInd/>
        <w:ind w:left="2880" w:hanging="2160"/>
        <w:textAlignment w:val="auto"/>
        <w:rPr>
          <w:rFonts w:eastAsia="Tahoma" w:cs="Tahoma"/>
          <w:szCs w:val="24"/>
        </w:rPr>
      </w:pPr>
      <w:r w:rsidRPr="0031708A">
        <w:rPr>
          <w:rFonts w:eastAsia="Tahoma" w:cs="Tahoma"/>
          <w:szCs w:val="24"/>
        </w:rPr>
        <w:t>References:</w:t>
      </w:r>
      <w:r w:rsidRPr="0031708A">
        <w:rPr>
          <w:rFonts w:eastAsia="Tahoma" w:cs="Tahoma"/>
          <w:szCs w:val="24"/>
        </w:rPr>
        <w:tab/>
      </w:r>
      <w:r w:rsidRPr="0031708A">
        <w:rPr>
          <w:rFonts w:cs="Tahoma"/>
          <w:szCs w:val="24"/>
        </w:rPr>
        <w:t>Records Control Schedule (RCS) VB-1, Part I, Section VII, 07-701.000</w:t>
      </w:r>
    </w:p>
    <w:p w14:paraId="7470EFD1" w14:textId="77777777" w:rsidR="00D3009E" w:rsidRPr="0031708A" w:rsidRDefault="00D3009E" w:rsidP="0010173E">
      <w:pPr>
        <w:widowControl w:val="0"/>
        <w:overflowPunct/>
        <w:autoSpaceDE/>
        <w:autoSpaceDN/>
        <w:adjustRightInd/>
        <w:ind w:left="2880" w:hanging="2160"/>
        <w:textAlignment w:val="auto"/>
        <w:rPr>
          <w:rFonts w:eastAsia="Tahoma" w:cs="Tahoma"/>
          <w:szCs w:val="24"/>
        </w:rPr>
      </w:pPr>
    </w:p>
    <w:p w14:paraId="7470EFD2" w14:textId="77777777" w:rsidR="0010173E" w:rsidRPr="0031708A" w:rsidRDefault="0010173E" w:rsidP="0010173E">
      <w:pPr>
        <w:widowControl w:val="0"/>
        <w:overflowPunct/>
        <w:autoSpaceDE/>
        <w:autoSpaceDN/>
        <w:adjustRightInd/>
        <w:ind w:left="2880" w:hanging="2160"/>
        <w:textAlignment w:val="auto"/>
        <w:rPr>
          <w:rFonts w:eastAsia="Tahoma" w:cs="Tahoma"/>
          <w:szCs w:val="24"/>
        </w:rPr>
      </w:pPr>
      <w:r w:rsidRPr="0031708A">
        <w:rPr>
          <w:rFonts w:eastAsia="Tahoma" w:cs="Tahoma"/>
          <w:szCs w:val="24"/>
        </w:rPr>
        <w:t>Website:</w:t>
      </w:r>
      <w:r w:rsidRPr="0031708A">
        <w:rPr>
          <w:rFonts w:eastAsia="Tahoma" w:cs="Tahoma"/>
          <w:szCs w:val="24"/>
        </w:rPr>
        <w:tab/>
        <w:t>http://vbaw.vba.va.gov/BAS/outreach/military/index.asp</w:t>
      </w:r>
    </w:p>
    <w:p w14:paraId="7470EFD3" w14:textId="77777777" w:rsidR="00215B61" w:rsidRPr="0031708A" w:rsidRDefault="00BA665D" w:rsidP="00215B61">
      <w:pPr>
        <w:pStyle w:val="Heading1"/>
        <w:rPr>
          <w:rFonts w:cs="Tahoma"/>
          <w:szCs w:val="24"/>
        </w:rPr>
      </w:pPr>
      <w:bookmarkStart w:id="5" w:name="_Toc490151317"/>
      <w:r>
        <w:rPr>
          <w:rFonts w:cs="Tahoma"/>
          <w:szCs w:val="24"/>
        </w:rPr>
        <w:t xml:space="preserve">Integration of </w:t>
      </w:r>
      <w:r w:rsidR="00EE639F">
        <w:rPr>
          <w:rFonts w:cs="Tahoma"/>
          <w:szCs w:val="24"/>
        </w:rPr>
        <w:t xml:space="preserve">VR&amp;E in the </w:t>
      </w:r>
      <w:r w:rsidR="00215B61" w:rsidRPr="0031708A">
        <w:rPr>
          <w:rFonts w:cs="Tahoma"/>
          <w:szCs w:val="24"/>
        </w:rPr>
        <w:t xml:space="preserve">Integrated Disability Evaluation System </w:t>
      </w:r>
      <w:r w:rsidR="00EE639F">
        <w:rPr>
          <w:rFonts w:cs="Tahoma"/>
          <w:szCs w:val="24"/>
        </w:rPr>
        <w:t>Process</w:t>
      </w:r>
      <w:bookmarkEnd w:id="5"/>
    </w:p>
    <w:p w14:paraId="7470EFD4" w14:textId="77777777" w:rsidR="002F211A" w:rsidRPr="0031708A" w:rsidRDefault="002F211A" w:rsidP="00DC3265">
      <w:pPr>
        <w:pStyle w:val="Heading2"/>
        <w:rPr>
          <w:rFonts w:cs="Tahoma"/>
          <w:szCs w:val="24"/>
        </w:rPr>
      </w:pPr>
      <w:bookmarkStart w:id="6" w:name="_Toc490151318"/>
      <w:r w:rsidRPr="0031708A">
        <w:rPr>
          <w:rFonts w:cs="Tahoma"/>
          <w:szCs w:val="24"/>
        </w:rPr>
        <w:t>History of VR&amp;E Early Intervention, Outreach and Rehabilitation Services to Servicemembers</w:t>
      </w:r>
      <w:bookmarkEnd w:id="6"/>
    </w:p>
    <w:p w14:paraId="7470EFD5" w14:textId="77777777" w:rsidR="002F211A" w:rsidRDefault="00040698" w:rsidP="002F211A">
      <w:pPr>
        <w:ind w:left="1080"/>
        <w:rPr>
          <w:rFonts w:cs="Tahoma"/>
          <w:szCs w:val="24"/>
        </w:rPr>
      </w:pPr>
      <w:r>
        <w:rPr>
          <w:rFonts w:cs="Tahoma"/>
          <w:szCs w:val="24"/>
        </w:rPr>
        <w:t xml:space="preserve">(Change date </w:t>
      </w:r>
      <w:r w:rsidR="005E58BA">
        <w:t>September 1, 2017</w:t>
      </w:r>
      <w:r>
        <w:rPr>
          <w:rFonts w:cs="Tahoma"/>
          <w:szCs w:val="24"/>
        </w:rPr>
        <w:t>)</w:t>
      </w:r>
    </w:p>
    <w:p w14:paraId="7470EFD6" w14:textId="77777777" w:rsidR="00040698" w:rsidRPr="0031708A" w:rsidRDefault="00040698" w:rsidP="002F211A">
      <w:pPr>
        <w:ind w:left="1080"/>
        <w:rPr>
          <w:rFonts w:cs="Tahoma"/>
          <w:szCs w:val="24"/>
        </w:rPr>
      </w:pPr>
    </w:p>
    <w:p w14:paraId="7470EFD7" w14:textId="77777777" w:rsidR="002F211A" w:rsidRPr="0031708A" w:rsidRDefault="00C33C19" w:rsidP="002F211A">
      <w:pPr>
        <w:ind w:left="1080"/>
        <w:rPr>
          <w:rFonts w:cs="Tahoma"/>
          <w:szCs w:val="24"/>
        </w:rPr>
      </w:pPr>
      <w:r w:rsidRPr="0031708A">
        <w:rPr>
          <w:rFonts w:cs="Tahoma"/>
          <w:szCs w:val="24"/>
        </w:rPr>
        <w:t xml:space="preserve">VA’s </w:t>
      </w:r>
      <w:r w:rsidR="00237FD1" w:rsidRPr="0031708A">
        <w:rPr>
          <w:rFonts w:cs="Tahoma"/>
          <w:szCs w:val="24"/>
        </w:rPr>
        <w:t xml:space="preserve">VR&amp;E </w:t>
      </w:r>
      <w:r w:rsidRPr="0031708A">
        <w:rPr>
          <w:rFonts w:cs="Tahoma"/>
          <w:szCs w:val="24"/>
        </w:rPr>
        <w:t xml:space="preserve">program </w:t>
      </w:r>
      <w:r w:rsidR="00237FD1" w:rsidRPr="0031708A">
        <w:rPr>
          <w:rFonts w:cs="Tahoma"/>
          <w:szCs w:val="24"/>
        </w:rPr>
        <w:t>has provided e</w:t>
      </w:r>
      <w:r w:rsidR="002F211A" w:rsidRPr="0031708A">
        <w:rPr>
          <w:rFonts w:cs="Tahoma"/>
          <w:szCs w:val="24"/>
        </w:rPr>
        <w:t xml:space="preserve">arly intervention, outreach and rehabilitation services to Servicemembers for several years.  Prior to </w:t>
      </w:r>
      <w:r w:rsidR="00AB7C20">
        <w:rPr>
          <w:rFonts w:cs="Tahoma"/>
          <w:szCs w:val="24"/>
        </w:rPr>
        <w:t xml:space="preserve">the </w:t>
      </w:r>
      <w:r w:rsidR="002F211A" w:rsidRPr="0031708A">
        <w:rPr>
          <w:rFonts w:cs="Tahoma"/>
          <w:szCs w:val="24"/>
        </w:rPr>
        <w:t>IDES</w:t>
      </w:r>
      <w:r w:rsidR="00AB7C20">
        <w:rPr>
          <w:rFonts w:cs="Tahoma"/>
          <w:szCs w:val="24"/>
        </w:rPr>
        <w:t xml:space="preserve"> program</w:t>
      </w:r>
      <w:r w:rsidR="002F211A" w:rsidRPr="0031708A">
        <w:rPr>
          <w:rFonts w:cs="Tahoma"/>
          <w:szCs w:val="24"/>
        </w:rPr>
        <w:t xml:space="preserve">, these services were provided via the Coming Home to Work (CHTW) </w:t>
      </w:r>
      <w:r w:rsidR="00B25D5F">
        <w:rPr>
          <w:rFonts w:cs="Tahoma"/>
          <w:szCs w:val="24"/>
        </w:rPr>
        <w:t>program</w:t>
      </w:r>
      <w:r w:rsidR="002F211A" w:rsidRPr="0031708A">
        <w:rPr>
          <w:rFonts w:cs="Tahoma"/>
          <w:szCs w:val="24"/>
        </w:rPr>
        <w:t>.  The C</w:t>
      </w:r>
      <w:r w:rsidR="002F211A" w:rsidRPr="0031708A">
        <w:rPr>
          <w:rFonts w:cs="Tahoma"/>
          <w:spacing w:val="1"/>
          <w:szCs w:val="24"/>
        </w:rPr>
        <w:t>H</w:t>
      </w:r>
      <w:r w:rsidR="002F211A" w:rsidRPr="0031708A">
        <w:rPr>
          <w:rFonts w:cs="Tahoma"/>
          <w:szCs w:val="24"/>
        </w:rPr>
        <w:t xml:space="preserve">TW </w:t>
      </w:r>
      <w:r w:rsidR="00B25D5F">
        <w:rPr>
          <w:rFonts w:cs="Tahoma"/>
          <w:szCs w:val="24"/>
        </w:rPr>
        <w:t>program</w:t>
      </w:r>
      <w:r w:rsidR="002F211A" w:rsidRPr="0031708A">
        <w:rPr>
          <w:rFonts w:cs="Tahoma"/>
          <w:szCs w:val="24"/>
        </w:rPr>
        <w:t xml:space="preserve"> w</w:t>
      </w:r>
      <w:r w:rsidR="002F211A" w:rsidRPr="0031708A">
        <w:rPr>
          <w:rFonts w:cs="Tahoma"/>
          <w:spacing w:val="-2"/>
          <w:szCs w:val="24"/>
        </w:rPr>
        <w:t>a</w:t>
      </w:r>
      <w:r w:rsidR="002F211A" w:rsidRPr="0031708A">
        <w:rPr>
          <w:rFonts w:cs="Tahoma"/>
          <w:szCs w:val="24"/>
        </w:rPr>
        <w:t>s origin</w:t>
      </w:r>
      <w:r w:rsidR="002F211A" w:rsidRPr="0031708A">
        <w:rPr>
          <w:rFonts w:cs="Tahoma"/>
          <w:spacing w:val="-2"/>
          <w:szCs w:val="24"/>
        </w:rPr>
        <w:t>a</w:t>
      </w:r>
      <w:r w:rsidR="002F211A" w:rsidRPr="0031708A">
        <w:rPr>
          <w:rFonts w:cs="Tahoma"/>
          <w:szCs w:val="24"/>
        </w:rPr>
        <w:t>lly l</w:t>
      </w:r>
      <w:r w:rsidR="002F211A" w:rsidRPr="0031708A">
        <w:rPr>
          <w:rFonts w:cs="Tahoma"/>
          <w:spacing w:val="-2"/>
          <w:szCs w:val="24"/>
        </w:rPr>
        <w:t>a</w:t>
      </w:r>
      <w:r w:rsidR="002F211A" w:rsidRPr="0031708A">
        <w:rPr>
          <w:rFonts w:cs="Tahoma"/>
          <w:szCs w:val="24"/>
        </w:rPr>
        <w:t>unched</w:t>
      </w:r>
      <w:r w:rsidR="002F211A" w:rsidRPr="0031708A">
        <w:rPr>
          <w:rFonts w:cs="Tahoma"/>
          <w:spacing w:val="-2"/>
          <w:szCs w:val="24"/>
        </w:rPr>
        <w:t xml:space="preserve"> a</w:t>
      </w:r>
      <w:r w:rsidR="002F211A" w:rsidRPr="0031708A">
        <w:rPr>
          <w:rFonts w:cs="Tahoma"/>
          <w:szCs w:val="24"/>
        </w:rPr>
        <w:t>s a</w:t>
      </w:r>
      <w:r w:rsidR="002F211A" w:rsidRPr="0031708A">
        <w:rPr>
          <w:rFonts w:cs="Tahoma"/>
          <w:spacing w:val="-2"/>
          <w:szCs w:val="24"/>
        </w:rPr>
        <w:t xml:space="preserve"> </w:t>
      </w:r>
      <w:r w:rsidR="002F211A" w:rsidRPr="0031708A">
        <w:rPr>
          <w:rFonts w:cs="Tahoma"/>
          <w:szCs w:val="24"/>
        </w:rPr>
        <w:t>pilot progr</w:t>
      </w:r>
      <w:r w:rsidR="002F211A" w:rsidRPr="0031708A">
        <w:rPr>
          <w:rFonts w:cs="Tahoma"/>
          <w:spacing w:val="-2"/>
          <w:szCs w:val="24"/>
        </w:rPr>
        <w:t>a</w:t>
      </w:r>
      <w:r w:rsidR="002F211A" w:rsidRPr="0031708A">
        <w:rPr>
          <w:rFonts w:cs="Tahoma"/>
          <w:szCs w:val="24"/>
        </w:rPr>
        <w:t xml:space="preserve">m </w:t>
      </w:r>
      <w:r w:rsidR="002F211A" w:rsidRPr="0031708A">
        <w:rPr>
          <w:rFonts w:cs="Tahoma"/>
          <w:spacing w:val="-2"/>
          <w:szCs w:val="24"/>
        </w:rPr>
        <w:t>a</w:t>
      </w:r>
      <w:r w:rsidR="002F211A" w:rsidRPr="0031708A">
        <w:rPr>
          <w:rFonts w:cs="Tahoma"/>
          <w:szCs w:val="24"/>
        </w:rPr>
        <w:t>t</w:t>
      </w:r>
      <w:r w:rsidR="002F211A" w:rsidRPr="0031708A">
        <w:rPr>
          <w:rFonts w:cs="Tahoma"/>
          <w:spacing w:val="-2"/>
          <w:szCs w:val="24"/>
        </w:rPr>
        <w:t xml:space="preserve"> </w:t>
      </w:r>
      <w:r w:rsidR="002F211A" w:rsidRPr="0031708A">
        <w:rPr>
          <w:rFonts w:cs="Tahoma"/>
          <w:szCs w:val="24"/>
        </w:rPr>
        <w:t>W</w:t>
      </w:r>
      <w:r w:rsidR="002F211A" w:rsidRPr="0031708A">
        <w:rPr>
          <w:rFonts w:cs="Tahoma"/>
          <w:spacing w:val="-2"/>
          <w:szCs w:val="24"/>
        </w:rPr>
        <w:t>a</w:t>
      </w:r>
      <w:r w:rsidR="002F211A" w:rsidRPr="0031708A">
        <w:rPr>
          <w:rFonts w:cs="Tahoma"/>
          <w:szCs w:val="24"/>
        </w:rPr>
        <w:t>lter Reed</w:t>
      </w:r>
      <w:r w:rsidR="002F211A" w:rsidRPr="0031708A">
        <w:rPr>
          <w:rFonts w:cs="Tahoma"/>
          <w:spacing w:val="-2"/>
          <w:szCs w:val="24"/>
        </w:rPr>
        <w:t xml:space="preserve"> </w:t>
      </w:r>
      <w:r w:rsidR="002F211A" w:rsidRPr="0031708A">
        <w:rPr>
          <w:rFonts w:cs="Tahoma"/>
          <w:szCs w:val="24"/>
        </w:rPr>
        <w:t>Army Medic</w:t>
      </w:r>
      <w:r w:rsidR="002F211A" w:rsidRPr="0031708A">
        <w:rPr>
          <w:rFonts w:cs="Tahoma"/>
          <w:spacing w:val="-2"/>
          <w:szCs w:val="24"/>
        </w:rPr>
        <w:t>a</w:t>
      </w:r>
      <w:r w:rsidR="002F211A" w:rsidRPr="0031708A">
        <w:rPr>
          <w:rFonts w:cs="Tahoma"/>
          <w:szCs w:val="24"/>
        </w:rPr>
        <w:t xml:space="preserve">l Center in 2003, </w:t>
      </w:r>
      <w:r w:rsidR="002F211A" w:rsidRPr="0031708A">
        <w:rPr>
          <w:rFonts w:cs="Tahoma"/>
          <w:spacing w:val="-2"/>
          <w:szCs w:val="24"/>
        </w:rPr>
        <w:t>a</w:t>
      </w:r>
      <w:r w:rsidR="002F211A" w:rsidRPr="0031708A">
        <w:rPr>
          <w:rFonts w:cs="Tahoma"/>
          <w:szCs w:val="24"/>
        </w:rPr>
        <w:t>nd</w:t>
      </w:r>
      <w:r w:rsidR="002F211A" w:rsidRPr="0031708A">
        <w:rPr>
          <w:rFonts w:cs="Tahoma"/>
          <w:spacing w:val="-2"/>
          <w:szCs w:val="24"/>
        </w:rPr>
        <w:t xml:space="preserve"> </w:t>
      </w:r>
      <w:r w:rsidR="002F211A" w:rsidRPr="0031708A">
        <w:rPr>
          <w:rFonts w:cs="Tahoma"/>
          <w:szCs w:val="24"/>
        </w:rPr>
        <w:t>l</w:t>
      </w:r>
      <w:r w:rsidR="002F211A" w:rsidRPr="0031708A">
        <w:rPr>
          <w:rFonts w:cs="Tahoma"/>
          <w:spacing w:val="-2"/>
          <w:szCs w:val="24"/>
        </w:rPr>
        <w:t>a</w:t>
      </w:r>
      <w:r w:rsidR="002F211A" w:rsidRPr="0031708A">
        <w:rPr>
          <w:rFonts w:cs="Tahoma"/>
          <w:szCs w:val="24"/>
        </w:rPr>
        <w:t>ter e</w:t>
      </w:r>
      <w:r w:rsidR="002F211A" w:rsidRPr="0031708A">
        <w:rPr>
          <w:rFonts w:cs="Tahoma"/>
          <w:spacing w:val="1"/>
          <w:szCs w:val="24"/>
        </w:rPr>
        <w:t>x</w:t>
      </w:r>
      <w:r w:rsidR="002F211A" w:rsidRPr="0031708A">
        <w:rPr>
          <w:rFonts w:cs="Tahoma"/>
          <w:szCs w:val="24"/>
        </w:rPr>
        <w:t>p</w:t>
      </w:r>
      <w:r w:rsidR="002F211A" w:rsidRPr="0031708A">
        <w:rPr>
          <w:rFonts w:cs="Tahoma"/>
          <w:spacing w:val="-2"/>
          <w:szCs w:val="24"/>
        </w:rPr>
        <w:t>a</w:t>
      </w:r>
      <w:r w:rsidR="002F211A" w:rsidRPr="0031708A">
        <w:rPr>
          <w:rFonts w:cs="Tahoma"/>
          <w:szCs w:val="24"/>
        </w:rPr>
        <w:t xml:space="preserve">nded by the Office of </w:t>
      </w:r>
      <w:r w:rsidR="002F211A" w:rsidRPr="0031708A">
        <w:rPr>
          <w:rFonts w:cs="Tahoma"/>
          <w:spacing w:val="1"/>
          <w:szCs w:val="24"/>
        </w:rPr>
        <w:t>H</w:t>
      </w:r>
      <w:r w:rsidR="002F211A" w:rsidRPr="0031708A">
        <w:rPr>
          <w:rFonts w:cs="Tahoma"/>
          <w:szCs w:val="24"/>
        </w:rPr>
        <w:t>um</w:t>
      </w:r>
      <w:r w:rsidR="002F211A" w:rsidRPr="0031708A">
        <w:rPr>
          <w:rFonts w:cs="Tahoma"/>
          <w:spacing w:val="-2"/>
          <w:szCs w:val="24"/>
        </w:rPr>
        <w:t>a</w:t>
      </w:r>
      <w:r w:rsidR="002F211A" w:rsidRPr="0031708A">
        <w:rPr>
          <w:rFonts w:cs="Tahoma"/>
          <w:szCs w:val="24"/>
        </w:rPr>
        <w:t xml:space="preserve">n Resources </w:t>
      </w:r>
      <w:r w:rsidR="002F211A" w:rsidRPr="0031708A">
        <w:rPr>
          <w:rFonts w:cs="Tahoma"/>
          <w:spacing w:val="-2"/>
          <w:szCs w:val="24"/>
        </w:rPr>
        <w:t>a</w:t>
      </w:r>
      <w:r w:rsidR="002F211A" w:rsidRPr="0031708A">
        <w:rPr>
          <w:rFonts w:cs="Tahoma"/>
          <w:szCs w:val="24"/>
        </w:rPr>
        <w:t>nd</w:t>
      </w:r>
      <w:r w:rsidR="002F211A" w:rsidRPr="0031708A">
        <w:rPr>
          <w:rFonts w:cs="Tahoma"/>
          <w:spacing w:val="-2"/>
          <w:szCs w:val="24"/>
        </w:rPr>
        <w:t xml:space="preserve"> </w:t>
      </w:r>
      <w:r w:rsidR="002F211A" w:rsidRPr="0031708A">
        <w:rPr>
          <w:rFonts w:cs="Tahoma"/>
          <w:szCs w:val="24"/>
        </w:rPr>
        <w:t>Administr</w:t>
      </w:r>
      <w:r w:rsidR="002F211A" w:rsidRPr="0031708A">
        <w:rPr>
          <w:rFonts w:cs="Tahoma"/>
          <w:spacing w:val="-2"/>
          <w:szCs w:val="24"/>
        </w:rPr>
        <w:t>a</w:t>
      </w:r>
      <w:r w:rsidR="002F211A" w:rsidRPr="0031708A">
        <w:rPr>
          <w:rFonts w:cs="Tahoma"/>
          <w:szCs w:val="24"/>
        </w:rPr>
        <w:t>tion.</w:t>
      </w:r>
      <w:r w:rsidR="002F211A" w:rsidRPr="0031708A">
        <w:rPr>
          <w:rFonts w:cs="Tahoma"/>
          <w:spacing w:val="72"/>
          <w:szCs w:val="24"/>
        </w:rPr>
        <w:t xml:space="preserve"> </w:t>
      </w:r>
      <w:r w:rsidR="002F211A" w:rsidRPr="0031708A">
        <w:rPr>
          <w:rFonts w:cs="Tahoma"/>
          <w:szCs w:val="24"/>
        </w:rPr>
        <w:t>In 2005,</w:t>
      </w:r>
      <w:r w:rsidR="002F211A" w:rsidRPr="0031708A">
        <w:rPr>
          <w:rFonts w:cs="Tahoma"/>
          <w:spacing w:val="-2"/>
          <w:szCs w:val="24"/>
        </w:rPr>
        <w:t xml:space="preserve"> the </w:t>
      </w:r>
      <w:r w:rsidR="002F211A" w:rsidRPr="0031708A">
        <w:rPr>
          <w:rFonts w:cs="Tahoma"/>
          <w:szCs w:val="24"/>
        </w:rPr>
        <w:t>CHTW progr</w:t>
      </w:r>
      <w:r w:rsidR="002F211A" w:rsidRPr="0031708A">
        <w:rPr>
          <w:rFonts w:cs="Tahoma"/>
          <w:spacing w:val="-2"/>
          <w:szCs w:val="24"/>
        </w:rPr>
        <w:t>a</w:t>
      </w:r>
      <w:r w:rsidR="002F211A" w:rsidRPr="0031708A">
        <w:rPr>
          <w:rFonts w:cs="Tahoma"/>
          <w:szCs w:val="24"/>
        </w:rPr>
        <w:t>m responsibility w</w:t>
      </w:r>
      <w:r w:rsidR="002F211A" w:rsidRPr="0031708A">
        <w:rPr>
          <w:rFonts w:cs="Tahoma"/>
          <w:spacing w:val="-2"/>
          <w:szCs w:val="24"/>
        </w:rPr>
        <w:t>a</w:t>
      </w:r>
      <w:r w:rsidR="002F211A" w:rsidRPr="0031708A">
        <w:rPr>
          <w:rFonts w:cs="Tahoma"/>
          <w:szCs w:val="24"/>
        </w:rPr>
        <w:t>s tr</w:t>
      </w:r>
      <w:r w:rsidR="002F211A" w:rsidRPr="0031708A">
        <w:rPr>
          <w:rFonts w:cs="Tahoma"/>
          <w:spacing w:val="-2"/>
          <w:szCs w:val="24"/>
        </w:rPr>
        <w:t>a</w:t>
      </w:r>
      <w:r w:rsidR="002F211A" w:rsidRPr="0031708A">
        <w:rPr>
          <w:rFonts w:cs="Tahoma"/>
          <w:szCs w:val="24"/>
        </w:rPr>
        <w:t>nsferred</w:t>
      </w:r>
      <w:r w:rsidR="002F211A" w:rsidRPr="0031708A">
        <w:rPr>
          <w:rFonts w:cs="Tahoma"/>
          <w:spacing w:val="-2"/>
          <w:szCs w:val="24"/>
        </w:rPr>
        <w:t xml:space="preserve"> </w:t>
      </w:r>
      <w:r w:rsidR="002F211A" w:rsidRPr="0031708A">
        <w:rPr>
          <w:rFonts w:cs="Tahoma"/>
          <w:szCs w:val="24"/>
        </w:rPr>
        <w:t>to</w:t>
      </w:r>
      <w:r w:rsidR="002F211A" w:rsidRPr="0031708A">
        <w:rPr>
          <w:rFonts w:cs="Tahoma"/>
          <w:spacing w:val="-2"/>
          <w:szCs w:val="24"/>
        </w:rPr>
        <w:t xml:space="preserve"> </w:t>
      </w:r>
      <w:r w:rsidR="002F211A" w:rsidRPr="0031708A">
        <w:rPr>
          <w:rFonts w:cs="Tahoma"/>
          <w:szCs w:val="24"/>
        </w:rPr>
        <w:t>VR&amp;E</w:t>
      </w:r>
      <w:r w:rsidR="002F211A" w:rsidRPr="0031708A">
        <w:rPr>
          <w:rFonts w:cs="Tahoma"/>
          <w:spacing w:val="-2"/>
          <w:szCs w:val="24"/>
        </w:rPr>
        <w:t xml:space="preserve"> </w:t>
      </w:r>
      <w:r w:rsidR="002F211A" w:rsidRPr="0031708A">
        <w:rPr>
          <w:rFonts w:cs="Tahoma"/>
          <w:szCs w:val="24"/>
        </w:rPr>
        <w:t xml:space="preserve">Service </w:t>
      </w:r>
      <w:r w:rsidR="002F211A" w:rsidRPr="0031708A">
        <w:rPr>
          <w:rFonts w:cs="Tahoma"/>
          <w:spacing w:val="-2"/>
          <w:szCs w:val="24"/>
        </w:rPr>
        <w:t>a</w:t>
      </w:r>
      <w:r w:rsidR="002F211A" w:rsidRPr="0031708A">
        <w:rPr>
          <w:rFonts w:cs="Tahoma"/>
          <w:szCs w:val="24"/>
        </w:rPr>
        <w:t>nd</w:t>
      </w:r>
      <w:r w:rsidR="002F211A" w:rsidRPr="0031708A">
        <w:rPr>
          <w:rFonts w:cs="Tahoma"/>
          <w:spacing w:val="-2"/>
          <w:szCs w:val="24"/>
        </w:rPr>
        <w:t xml:space="preserve"> </w:t>
      </w:r>
      <w:r w:rsidR="002F211A" w:rsidRPr="0031708A">
        <w:rPr>
          <w:rFonts w:cs="Tahoma"/>
          <w:szCs w:val="24"/>
        </w:rPr>
        <w:t>was integr</w:t>
      </w:r>
      <w:r w:rsidR="002F211A" w:rsidRPr="0031708A">
        <w:rPr>
          <w:rFonts w:cs="Tahoma"/>
          <w:spacing w:val="-2"/>
          <w:szCs w:val="24"/>
        </w:rPr>
        <w:t>a</w:t>
      </w:r>
      <w:r w:rsidR="002F211A" w:rsidRPr="0031708A">
        <w:rPr>
          <w:rFonts w:cs="Tahoma"/>
          <w:szCs w:val="24"/>
        </w:rPr>
        <w:t>ted</w:t>
      </w:r>
      <w:r w:rsidR="002F211A" w:rsidRPr="0031708A">
        <w:rPr>
          <w:rFonts w:cs="Tahoma"/>
          <w:spacing w:val="-2"/>
          <w:szCs w:val="24"/>
        </w:rPr>
        <w:t xml:space="preserve"> </w:t>
      </w:r>
      <w:r w:rsidR="002F211A" w:rsidRPr="0031708A">
        <w:rPr>
          <w:rFonts w:cs="Tahoma"/>
          <w:szCs w:val="24"/>
        </w:rPr>
        <w:t>with VR&amp;E’s e</w:t>
      </w:r>
      <w:r w:rsidR="002F211A" w:rsidRPr="0031708A">
        <w:rPr>
          <w:rFonts w:cs="Tahoma"/>
          <w:spacing w:val="-2"/>
          <w:szCs w:val="24"/>
        </w:rPr>
        <w:t>a</w:t>
      </w:r>
      <w:r w:rsidR="002F211A" w:rsidRPr="0031708A">
        <w:rPr>
          <w:rFonts w:cs="Tahoma"/>
          <w:szCs w:val="24"/>
        </w:rPr>
        <w:t xml:space="preserve">rly intervention </w:t>
      </w:r>
      <w:bookmarkStart w:id="7" w:name="_bookmark1"/>
      <w:bookmarkEnd w:id="7"/>
      <w:r w:rsidR="002F211A" w:rsidRPr="0031708A">
        <w:rPr>
          <w:rFonts w:cs="Tahoma"/>
          <w:spacing w:val="-2"/>
          <w:szCs w:val="24"/>
        </w:rPr>
        <w:t>a</w:t>
      </w:r>
      <w:r w:rsidR="002F211A" w:rsidRPr="0031708A">
        <w:rPr>
          <w:rFonts w:cs="Tahoma"/>
          <w:szCs w:val="24"/>
        </w:rPr>
        <w:t>nd</w:t>
      </w:r>
      <w:r w:rsidR="002F211A" w:rsidRPr="0031708A">
        <w:rPr>
          <w:rFonts w:cs="Tahoma"/>
          <w:spacing w:val="-2"/>
          <w:szCs w:val="24"/>
        </w:rPr>
        <w:t xml:space="preserve"> </w:t>
      </w:r>
      <w:r w:rsidR="002F211A" w:rsidRPr="0031708A">
        <w:rPr>
          <w:rFonts w:cs="Tahoma"/>
          <w:szCs w:val="24"/>
        </w:rPr>
        <w:t>outre</w:t>
      </w:r>
      <w:r w:rsidR="002F211A" w:rsidRPr="0031708A">
        <w:rPr>
          <w:rFonts w:cs="Tahoma"/>
          <w:spacing w:val="-2"/>
          <w:szCs w:val="24"/>
        </w:rPr>
        <w:t>a</w:t>
      </w:r>
      <w:r w:rsidR="002F211A" w:rsidRPr="0031708A">
        <w:rPr>
          <w:rFonts w:cs="Tahoma"/>
          <w:szCs w:val="24"/>
        </w:rPr>
        <w:t>ch efforts to Servicemembers.</w:t>
      </w:r>
    </w:p>
    <w:p w14:paraId="7470EFD8" w14:textId="77777777" w:rsidR="002F211A" w:rsidRPr="0031708A" w:rsidRDefault="002F211A" w:rsidP="002F211A">
      <w:pPr>
        <w:ind w:left="1080"/>
        <w:rPr>
          <w:rFonts w:cs="Tahoma"/>
          <w:szCs w:val="24"/>
        </w:rPr>
      </w:pPr>
    </w:p>
    <w:p w14:paraId="7470EFD9" w14:textId="77777777" w:rsidR="00921592" w:rsidRDefault="002F211A" w:rsidP="002F211A">
      <w:pPr>
        <w:ind w:left="1080"/>
        <w:rPr>
          <w:rFonts w:cs="Tahoma"/>
          <w:szCs w:val="24"/>
        </w:rPr>
      </w:pPr>
      <w:r w:rsidRPr="0031708A">
        <w:rPr>
          <w:rFonts w:cs="Tahoma"/>
          <w:szCs w:val="24"/>
        </w:rPr>
        <w:t xml:space="preserve">The services provided by the CHTW program were expanded to include </w:t>
      </w:r>
      <w:r w:rsidR="00BA665D">
        <w:rPr>
          <w:rFonts w:cs="Tahoma"/>
          <w:szCs w:val="24"/>
        </w:rPr>
        <w:t>Servicemembers participating in</w:t>
      </w:r>
      <w:r w:rsidRPr="0031708A">
        <w:rPr>
          <w:rFonts w:cs="Tahoma"/>
          <w:szCs w:val="24"/>
        </w:rPr>
        <w:t xml:space="preserve"> </w:t>
      </w:r>
      <w:r w:rsidR="00AB7C20">
        <w:rPr>
          <w:rFonts w:cs="Tahoma"/>
          <w:szCs w:val="24"/>
        </w:rPr>
        <w:t xml:space="preserve">the </w:t>
      </w:r>
      <w:r w:rsidRPr="0031708A">
        <w:rPr>
          <w:rFonts w:cs="Tahoma"/>
          <w:szCs w:val="24"/>
        </w:rPr>
        <w:t xml:space="preserve">IDES </w:t>
      </w:r>
      <w:r w:rsidR="00AB7C20">
        <w:rPr>
          <w:rFonts w:cs="Tahoma"/>
          <w:szCs w:val="24"/>
        </w:rPr>
        <w:t xml:space="preserve">process </w:t>
      </w:r>
      <w:r w:rsidRPr="0031708A">
        <w:rPr>
          <w:rFonts w:cs="Tahoma"/>
          <w:szCs w:val="24"/>
        </w:rPr>
        <w:t>in February 2012 with the development of a</w:t>
      </w:r>
      <w:r w:rsidRPr="0031708A">
        <w:rPr>
          <w:rFonts w:cs="Tahoma"/>
          <w:spacing w:val="-1"/>
          <w:szCs w:val="24"/>
        </w:rPr>
        <w:t xml:space="preserve"> M</w:t>
      </w:r>
      <w:r w:rsidRPr="0031708A">
        <w:rPr>
          <w:rFonts w:cs="Tahoma"/>
          <w:szCs w:val="24"/>
        </w:rPr>
        <w:t>em</w:t>
      </w:r>
      <w:r w:rsidRPr="0031708A">
        <w:rPr>
          <w:rFonts w:cs="Tahoma"/>
          <w:spacing w:val="-1"/>
          <w:szCs w:val="24"/>
        </w:rPr>
        <w:t>o</w:t>
      </w:r>
      <w:r w:rsidRPr="0031708A">
        <w:rPr>
          <w:rFonts w:cs="Tahoma"/>
          <w:szCs w:val="24"/>
        </w:rPr>
        <w:t>r</w:t>
      </w:r>
      <w:r w:rsidRPr="0031708A">
        <w:rPr>
          <w:rFonts w:cs="Tahoma"/>
          <w:spacing w:val="-2"/>
          <w:szCs w:val="24"/>
        </w:rPr>
        <w:t>a</w:t>
      </w:r>
      <w:r w:rsidRPr="0031708A">
        <w:rPr>
          <w:rFonts w:cs="Tahoma"/>
          <w:szCs w:val="24"/>
        </w:rPr>
        <w:t>n</w:t>
      </w:r>
      <w:r w:rsidRPr="0031708A">
        <w:rPr>
          <w:rFonts w:cs="Tahoma"/>
          <w:spacing w:val="-1"/>
          <w:szCs w:val="24"/>
        </w:rPr>
        <w:t>d</w:t>
      </w:r>
      <w:r w:rsidRPr="0031708A">
        <w:rPr>
          <w:rFonts w:cs="Tahoma"/>
          <w:szCs w:val="24"/>
        </w:rPr>
        <w:t>um</w:t>
      </w:r>
      <w:r w:rsidRPr="0031708A">
        <w:rPr>
          <w:rFonts w:cs="Tahoma"/>
          <w:spacing w:val="-1"/>
          <w:szCs w:val="24"/>
        </w:rPr>
        <w:t xml:space="preserve"> o</w:t>
      </w:r>
      <w:r w:rsidRPr="0031708A">
        <w:rPr>
          <w:rFonts w:cs="Tahoma"/>
          <w:szCs w:val="24"/>
        </w:rPr>
        <w:t>f</w:t>
      </w:r>
      <w:r w:rsidRPr="0031708A">
        <w:rPr>
          <w:rFonts w:cs="Tahoma"/>
          <w:spacing w:val="-1"/>
          <w:szCs w:val="24"/>
        </w:rPr>
        <w:t xml:space="preserve"> </w:t>
      </w:r>
      <w:r w:rsidRPr="0031708A">
        <w:rPr>
          <w:rFonts w:cs="Tahoma"/>
          <w:szCs w:val="24"/>
        </w:rPr>
        <w:t>Un</w:t>
      </w:r>
      <w:r w:rsidRPr="0031708A">
        <w:rPr>
          <w:rFonts w:cs="Tahoma"/>
          <w:spacing w:val="-1"/>
          <w:szCs w:val="24"/>
        </w:rPr>
        <w:t>d</w:t>
      </w:r>
      <w:r w:rsidRPr="0031708A">
        <w:rPr>
          <w:rFonts w:cs="Tahoma"/>
          <w:szCs w:val="24"/>
        </w:rPr>
        <w:t>ers</w:t>
      </w:r>
      <w:r w:rsidRPr="0031708A">
        <w:rPr>
          <w:rFonts w:cs="Tahoma"/>
          <w:spacing w:val="-1"/>
          <w:szCs w:val="24"/>
        </w:rPr>
        <w:t>t</w:t>
      </w:r>
      <w:r w:rsidRPr="0031708A">
        <w:rPr>
          <w:rFonts w:cs="Tahoma"/>
          <w:spacing w:val="-2"/>
          <w:szCs w:val="24"/>
        </w:rPr>
        <w:t>a</w:t>
      </w:r>
      <w:r w:rsidRPr="0031708A">
        <w:rPr>
          <w:rFonts w:cs="Tahoma"/>
          <w:szCs w:val="24"/>
        </w:rPr>
        <w:t>n</w:t>
      </w:r>
      <w:r w:rsidRPr="0031708A">
        <w:rPr>
          <w:rFonts w:cs="Tahoma"/>
          <w:spacing w:val="-1"/>
          <w:szCs w:val="24"/>
        </w:rPr>
        <w:t>d</w:t>
      </w:r>
      <w:r w:rsidRPr="0031708A">
        <w:rPr>
          <w:rFonts w:cs="Tahoma"/>
          <w:szCs w:val="24"/>
        </w:rPr>
        <w:t>ing</w:t>
      </w:r>
      <w:r w:rsidRPr="0031708A">
        <w:rPr>
          <w:rFonts w:cs="Tahoma"/>
          <w:spacing w:val="-2"/>
          <w:szCs w:val="24"/>
        </w:rPr>
        <w:t xml:space="preserve"> </w:t>
      </w:r>
      <w:r w:rsidRPr="0031708A">
        <w:rPr>
          <w:rFonts w:cs="Tahoma"/>
          <w:spacing w:val="-1"/>
          <w:szCs w:val="24"/>
        </w:rPr>
        <w:t>(M</w:t>
      </w:r>
      <w:r w:rsidRPr="0031708A">
        <w:rPr>
          <w:rFonts w:cs="Tahoma"/>
          <w:szCs w:val="24"/>
        </w:rPr>
        <w:t>OU)</w:t>
      </w:r>
      <w:r w:rsidRPr="0031708A">
        <w:rPr>
          <w:rFonts w:cs="Tahoma"/>
          <w:spacing w:val="-2"/>
          <w:szCs w:val="24"/>
        </w:rPr>
        <w:t xml:space="preserve"> </w:t>
      </w:r>
      <w:r w:rsidRPr="0031708A">
        <w:rPr>
          <w:rFonts w:cs="Tahoma"/>
          <w:spacing w:val="-1"/>
          <w:szCs w:val="24"/>
        </w:rPr>
        <w:t>b</w:t>
      </w:r>
      <w:r w:rsidRPr="0031708A">
        <w:rPr>
          <w:rFonts w:cs="Tahoma"/>
          <w:szCs w:val="24"/>
        </w:rPr>
        <w:t>e</w:t>
      </w:r>
      <w:r w:rsidRPr="0031708A">
        <w:rPr>
          <w:rFonts w:cs="Tahoma"/>
          <w:spacing w:val="-1"/>
          <w:szCs w:val="24"/>
        </w:rPr>
        <w:t>tw</w:t>
      </w:r>
      <w:r w:rsidRPr="0031708A">
        <w:rPr>
          <w:rFonts w:cs="Tahoma"/>
          <w:szCs w:val="24"/>
        </w:rPr>
        <w:t>een</w:t>
      </w:r>
      <w:r w:rsidRPr="0031708A">
        <w:rPr>
          <w:rFonts w:cs="Tahoma"/>
          <w:spacing w:val="-1"/>
          <w:szCs w:val="24"/>
        </w:rPr>
        <w:t xml:space="preserve"> </w:t>
      </w:r>
      <w:r w:rsidRPr="0031708A">
        <w:rPr>
          <w:rFonts w:cs="Tahoma"/>
          <w:szCs w:val="24"/>
        </w:rPr>
        <w:t>VA</w:t>
      </w:r>
      <w:r w:rsidRPr="0031708A">
        <w:rPr>
          <w:rFonts w:cs="Tahoma"/>
          <w:spacing w:val="-1"/>
          <w:szCs w:val="24"/>
        </w:rPr>
        <w:t xml:space="preserve"> </w:t>
      </w:r>
      <w:r w:rsidRPr="0031708A">
        <w:rPr>
          <w:rFonts w:cs="Tahoma"/>
          <w:spacing w:val="-2"/>
          <w:szCs w:val="24"/>
        </w:rPr>
        <w:t>a</w:t>
      </w:r>
      <w:r w:rsidRPr="0031708A">
        <w:rPr>
          <w:rFonts w:cs="Tahoma"/>
          <w:szCs w:val="24"/>
        </w:rPr>
        <w:t>nd</w:t>
      </w:r>
      <w:r w:rsidRPr="0031708A">
        <w:rPr>
          <w:rFonts w:cs="Tahoma"/>
          <w:spacing w:val="-2"/>
          <w:szCs w:val="24"/>
        </w:rPr>
        <w:t xml:space="preserve"> </w:t>
      </w:r>
      <w:r w:rsidRPr="0031708A">
        <w:rPr>
          <w:rFonts w:cs="Tahoma"/>
          <w:szCs w:val="24"/>
        </w:rPr>
        <w:t>D</w:t>
      </w:r>
      <w:r w:rsidRPr="0031708A">
        <w:rPr>
          <w:rFonts w:cs="Tahoma"/>
          <w:spacing w:val="-1"/>
          <w:szCs w:val="24"/>
        </w:rPr>
        <w:t>o</w:t>
      </w:r>
      <w:r w:rsidRPr="0031708A">
        <w:rPr>
          <w:rFonts w:cs="Tahoma"/>
          <w:szCs w:val="24"/>
        </w:rPr>
        <w:t>D</w:t>
      </w:r>
      <w:r w:rsidR="00BA665D">
        <w:rPr>
          <w:rFonts w:cs="Tahoma"/>
          <w:szCs w:val="24"/>
        </w:rPr>
        <w:t xml:space="preserve"> (s</w:t>
      </w:r>
      <w:r w:rsidR="00BA665D" w:rsidRPr="0031708A">
        <w:rPr>
          <w:rFonts w:cs="Tahoma"/>
          <w:szCs w:val="24"/>
        </w:rPr>
        <w:t>ee A</w:t>
      </w:r>
      <w:r w:rsidR="00BA665D" w:rsidRPr="0031708A">
        <w:rPr>
          <w:rFonts w:cs="Tahoma"/>
          <w:spacing w:val="-1"/>
          <w:szCs w:val="24"/>
        </w:rPr>
        <w:t>pp</w:t>
      </w:r>
      <w:r w:rsidR="00BA665D" w:rsidRPr="0031708A">
        <w:rPr>
          <w:rFonts w:cs="Tahoma"/>
          <w:szCs w:val="24"/>
        </w:rPr>
        <w:t>en</w:t>
      </w:r>
      <w:r w:rsidR="00BA665D" w:rsidRPr="0031708A">
        <w:rPr>
          <w:rFonts w:cs="Tahoma"/>
          <w:spacing w:val="-1"/>
          <w:szCs w:val="24"/>
        </w:rPr>
        <w:t>d</w:t>
      </w:r>
      <w:r w:rsidR="00BA665D" w:rsidRPr="0031708A">
        <w:rPr>
          <w:rFonts w:cs="Tahoma"/>
          <w:szCs w:val="24"/>
        </w:rPr>
        <w:t>ix K f</w:t>
      </w:r>
      <w:r w:rsidR="00BA665D" w:rsidRPr="0031708A">
        <w:rPr>
          <w:rFonts w:cs="Tahoma"/>
          <w:spacing w:val="-1"/>
          <w:szCs w:val="24"/>
        </w:rPr>
        <w:t>o</w:t>
      </w:r>
      <w:r w:rsidR="00BA665D" w:rsidRPr="0031708A">
        <w:rPr>
          <w:rFonts w:cs="Tahoma"/>
          <w:szCs w:val="24"/>
        </w:rPr>
        <w:t>r</w:t>
      </w:r>
      <w:r w:rsidR="00BA665D" w:rsidRPr="0031708A">
        <w:rPr>
          <w:rFonts w:cs="Tahoma"/>
          <w:spacing w:val="-1"/>
          <w:szCs w:val="24"/>
        </w:rPr>
        <w:t xml:space="preserve"> </w:t>
      </w:r>
      <w:r w:rsidR="00BA665D" w:rsidRPr="0031708A">
        <w:rPr>
          <w:rFonts w:cs="Tahoma"/>
          <w:szCs w:val="24"/>
        </w:rPr>
        <w:t>a</w:t>
      </w:r>
      <w:r w:rsidR="00BA665D" w:rsidRPr="0031708A">
        <w:rPr>
          <w:rFonts w:cs="Tahoma"/>
          <w:spacing w:val="-2"/>
          <w:szCs w:val="24"/>
        </w:rPr>
        <w:t xml:space="preserve"> </w:t>
      </w:r>
      <w:r w:rsidR="00BA665D" w:rsidRPr="0031708A">
        <w:rPr>
          <w:rFonts w:cs="Tahoma"/>
          <w:spacing w:val="-1"/>
          <w:szCs w:val="24"/>
        </w:rPr>
        <w:t>cop</w:t>
      </w:r>
      <w:r w:rsidR="00BA665D" w:rsidRPr="0031708A">
        <w:rPr>
          <w:rFonts w:cs="Tahoma"/>
          <w:szCs w:val="24"/>
        </w:rPr>
        <w:t>y</w:t>
      </w:r>
      <w:r w:rsidR="00BA665D" w:rsidRPr="0031708A">
        <w:rPr>
          <w:rFonts w:cs="Tahoma"/>
          <w:spacing w:val="-1"/>
          <w:szCs w:val="24"/>
        </w:rPr>
        <w:t xml:space="preserve"> o</w:t>
      </w:r>
      <w:r w:rsidR="00BA665D" w:rsidRPr="0031708A">
        <w:rPr>
          <w:rFonts w:cs="Tahoma"/>
          <w:szCs w:val="24"/>
        </w:rPr>
        <w:t>f</w:t>
      </w:r>
      <w:r w:rsidR="00BA665D" w:rsidRPr="0031708A">
        <w:rPr>
          <w:rFonts w:cs="Tahoma"/>
          <w:spacing w:val="-1"/>
          <w:szCs w:val="24"/>
        </w:rPr>
        <w:t xml:space="preserve"> t</w:t>
      </w:r>
      <w:r w:rsidR="00BA665D" w:rsidRPr="0031708A">
        <w:rPr>
          <w:rFonts w:cs="Tahoma"/>
          <w:szCs w:val="24"/>
        </w:rPr>
        <w:t xml:space="preserve">he </w:t>
      </w:r>
      <w:r w:rsidR="00BA665D" w:rsidRPr="0031708A">
        <w:rPr>
          <w:rFonts w:cs="Tahoma"/>
          <w:spacing w:val="-1"/>
          <w:szCs w:val="24"/>
        </w:rPr>
        <w:t>M</w:t>
      </w:r>
      <w:r w:rsidR="00BA665D">
        <w:rPr>
          <w:rFonts w:cs="Tahoma"/>
          <w:szCs w:val="24"/>
        </w:rPr>
        <w:t>OU)</w:t>
      </w:r>
      <w:r w:rsidRPr="0031708A">
        <w:rPr>
          <w:rFonts w:cs="Tahoma"/>
          <w:szCs w:val="24"/>
        </w:rPr>
        <w:t xml:space="preserve">.  The MOU established the placement of Vocational Rehabilitation Counselors (VRC) on military installations for the purpose of providing </w:t>
      </w:r>
      <w:r w:rsidR="00C33C19" w:rsidRPr="0031708A">
        <w:rPr>
          <w:rFonts w:cs="Tahoma"/>
          <w:szCs w:val="24"/>
        </w:rPr>
        <w:t xml:space="preserve">early intervention, outreach, and </w:t>
      </w:r>
      <w:r w:rsidRPr="0031708A">
        <w:rPr>
          <w:rFonts w:cs="Tahoma"/>
          <w:szCs w:val="24"/>
        </w:rPr>
        <w:t xml:space="preserve">rehabilitation services to Servicemembers transitioning through </w:t>
      </w:r>
      <w:r w:rsidR="00EE639F">
        <w:rPr>
          <w:rFonts w:cs="Tahoma"/>
          <w:szCs w:val="24"/>
        </w:rPr>
        <w:t xml:space="preserve">the </w:t>
      </w:r>
      <w:r w:rsidRPr="0031708A">
        <w:rPr>
          <w:rFonts w:cs="Tahoma"/>
          <w:szCs w:val="24"/>
        </w:rPr>
        <w:t>IDES</w:t>
      </w:r>
      <w:r w:rsidR="00EE639F">
        <w:rPr>
          <w:rFonts w:cs="Tahoma"/>
          <w:szCs w:val="24"/>
        </w:rPr>
        <w:t xml:space="preserve"> process</w:t>
      </w:r>
      <w:r w:rsidRPr="0031708A">
        <w:rPr>
          <w:rFonts w:cs="Tahoma"/>
          <w:szCs w:val="24"/>
        </w:rPr>
        <w:t xml:space="preserve">, or those who are referred by DoD’s </w:t>
      </w:r>
      <w:r w:rsidRPr="0031708A">
        <w:rPr>
          <w:rFonts w:cs="Tahoma"/>
          <w:spacing w:val="-1"/>
          <w:szCs w:val="24"/>
        </w:rPr>
        <w:t>Ed</w:t>
      </w:r>
      <w:r w:rsidRPr="0031708A">
        <w:rPr>
          <w:rFonts w:cs="Tahoma"/>
          <w:szCs w:val="24"/>
        </w:rPr>
        <w:t>u</w:t>
      </w:r>
      <w:r w:rsidRPr="0031708A">
        <w:rPr>
          <w:rFonts w:cs="Tahoma"/>
          <w:spacing w:val="-1"/>
          <w:szCs w:val="24"/>
        </w:rPr>
        <w:t>c</w:t>
      </w:r>
      <w:r w:rsidRPr="0031708A">
        <w:rPr>
          <w:rFonts w:cs="Tahoma"/>
          <w:spacing w:val="-2"/>
          <w:szCs w:val="24"/>
        </w:rPr>
        <w:t>a</w:t>
      </w:r>
      <w:r w:rsidRPr="0031708A">
        <w:rPr>
          <w:rFonts w:cs="Tahoma"/>
          <w:spacing w:val="-1"/>
          <w:szCs w:val="24"/>
        </w:rPr>
        <w:t>t</w:t>
      </w:r>
      <w:r w:rsidRPr="0031708A">
        <w:rPr>
          <w:rFonts w:cs="Tahoma"/>
          <w:szCs w:val="24"/>
        </w:rPr>
        <w:t>i</w:t>
      </w:r>
      <w:r w:rsidRPr="0031708A">
        <w:rPr>
          <w:rFonts w:cs="Tahoma"/>
          <w:spacing w:val="-1"/>
          <w:szCs w:val="24"/>
        </w:rPr>
        <w:t>o</w:t>
      </w:r>
      <w:r w:rsidRPr="0031708A">
        <w:rPr>
          <w:rFonts w:cs="Tahoma"/>
          <w:szCs w:val="24"/>
        </w:rPr>
        <w:t>n</w:t>
      </w:r>
      <w:r w:rsidRPr="0031708A">
        <w:rPr>
          <w:rFonts w:cs="Tahoma"/>
          <w:spacing w:val="-1"/>
          <w:szCs w:val="24"/>
        </w:rPr>
        <w:t xml:space="preserve"> </w:t>
      </w:r>
      <w:r w:rsidRPr="0031708A">
        <w:rPr>
          <w:rFonts w:cs="Tahoma"/>
          <w:spacing w:val="-2"/>
          <w:szCs w:val="24"/>
        </w:rPr>
        <w:t>a</w:t>
      </w:r>
      <w:r w:rsidRPr="0031708A">
        <w:rPr>
          <w:rFonts w:cs="Tahoma"/>
          <w:szCs w:val="24"/>
        </w:rPr>
        <w:t>nd</w:t>
      </w:r>
      <w:r w:rsidRPr="0031708A">
        <w:rPr>
          <w:rFonts w:cs="Tahoma"/>
          <w:spacing w:val="-2"/>
          <w:szCs w:val="24"/>
        </w:rPr>
        <w:t xml:space="preserve"> </w:t>
      </w:r>
      <w:r w:rsidRPr="0031708A">
        <w:rPr>
          <w:rFonts w:cs="Tahoma"/>
          <w:spacing w:val="-1"/>
          <w:szCs w:val="24"/>
        </w:rPr>
        <w:t>E</w:t>
      </w:r>
      <w:r w:rsidRPr="0031708A">
        <w:rPr>
          <w:rFonts w:cs="Tahoma"/>
          <w:szCs w:val="24"/>
        </w:rPr>
        <w:t>m</w:t>
      </w:r>
      <w:r w:rsidRPr="0031708A">
        <w:rPr>
          <w:rFonts w:cs="Tahoma"/>
          <w:spacing w:val="-1"/>
          <w:szCs w:val="24"/>
        </w:rPr>
        <w:t>p</w:t>
      </w:r>
      <w:r w:rsidRPr="0031708A">
        <w:rPr>
          <w:rFonts w:cs="Tahoma"/>
          <w:szCs w:val="24"/>
        </w:rPr>
        <w:t>l</w:t>
      </w:r>
      <w:r w:rsidRPr="0031708A">
        <w:rPr>
          <w:rFonts w:cs="Tahoma"/>
          <w:spacing w:val="-1"/>
          <w:szCs w:val="24"/>
        </w:rPr>
        <w:t>o</w:t>
      </w:r>
      <w:r w:rsidRPr="0031708A">
        <w:rPr>
          <w:rFonts w:cs="Tahoma"/>
          <w:szCs w:val="24"/>
        </w:rPr>
        <w:t>yment</w:t>
      </w:r>
      <w:r w:rsidRPr="0031708A">
        <w:rPr>
          <w:rFonts w:cs="Tahoma"/>
          <w:spacing w:val="-2"/>
          <w:szCs w:val="24"/>
        </w:rPr>
        <w:t xml:space="preserve"> </w:t>
      </w:r>
      <w:r w:rsidR="00B25D5F">
        <w:rPr>
          <w:rFonts w:cs="Tahoma"/>
          <w:spacing w:val="-1"/>
          <w:szCs w:val="24"/>
        </w:rPr>
        <w:t>Program</w:t>
      </w:r>
      <w:r w:rsidRPr="0031708A">
        <w:rPr>
          <w:rFonts w:cs="Tahoma"/>
          <w:szCs w:val="24"/>
        </w:rPr>
        <w:t xml:space="preserve"> </w:t>
      </w:r>
      <w:r w:rsidR="00C33C19" w:rsidRPr="0031708A">
        <w:rPr>
          <w:rFonts w:cs="Tahoma"/>
          <w:szCs w:val="24"/>
        </w:rPr>
        <w:t>(E2I) program.  These services are designed to aid the Servicemember’s</w:t>
      </w:r>
      <w:r w:rsidRPr="0031708A">
        <w:rPr>
          <w:rFonts w:cs="Tahoma"/>
          <w:szCs w:val="24"/>
        </w:rPr>
        <w:t xml:space="preserve"> transition </w:t>
      </w:r>
      <w:r w:rsidR="00C33C19" w:rsidRPr="0031708A">
        <w:rPr>
          <w:rFonts w:cs="Tahoma"/>
          <w:szCs w:val="24"/>
        </w:rPr>
        <w:t xml:space="preserve">from the military </w:t>
      </w:r>
      <w:r w:rsidRPr="0031708A">
        <w:rPr>
          <w:rFonts w:cs="Tahoma"/>
          <w:szCs w:val="24"/>
        </w:rPr>
        <w:t xml:space="preserve">and integration into civilian life.  </w:t>
      </w:r>
      <w:r w:rsidR="00921592" w:rsidRPr="0031708A">
        <w:rPr>
          <w:rFonts w:cs="Tahoma"/>
          <w:szCs w:val="24"/>
        </w:rPr>
        <w:t xml:space="preserve">This action </w:t>
      </w:r>
      <w:r w:rsidR="00921592">
        <w:rPr>
          <w:rFonts w:cs="Tahoma"/>
          <w:szCs w:val="24"/>
        </w:rPr>
        <w:t>also provides</w:t>
      </w:r>
      <w:r w:rsidR="00921592" w:rsidRPr="0031708A">
        <w:rPr>
          <w:rFonts w:cs="Tahoma"/>
          <w:szCs w:val="24"/>
        </w:rPr>
        <w:t xml:space="preserve"> Servicemembers and referral agencies with one point of contact for early intervention, outreach</w:t>
      </w:r>
      <w:r w:rsidR="00780792">
        <w:rPr>
          <w:rFonts w:cs="Tahoma"/>
          <w:szCs w:val="24"/>
        </w:rPr>
        <w:t>,</w:t>
      </w:r>
      <w:r w:rsidR="00921592" w:rsidRPr="0031708A">
        <w:rPr>
          <w:rFonts w:cs="Tahoma"/>
          <w:szCs w:val="24"/>
        </w:rPr>
        <w:t xml:space="preserve"> and rehabilitation services provided by VR&amp;E</w:t>
      </w:r>
      <w:r w:rsidR="00921592">
        <w:rPr>
          <w:rFonts w:cs="Tahoma"/>
          <w:szCs w:val="24"/>
        </w:rPr>
        <w:t xml:space="preserve">.  </w:t>
      </w:r>
    </w:p>
    <w:p w14:paraId="7470EFDA" w14:textId="77777777" w:rsidR="00921592" w:rsidRDefault="00921592" w:rsidP="002F211A">
      <w:pPr>
        <w:ind w:left="1080"/>
        <w:rPr>
          <w:rFonts w:cs="Tahoma"/>
          <w:szCs w:val="24"/>
        </w:rPr>
      </w:pPr>
    </w:p>
    <w:p w14:paraId="7470EFDB" w14:textId="77777777" w:rsidR="002F211A" w:rsidRPr="0031708A" w:rsidRDefault="002F211A" w:rsidP="002F211A">
      <w:pPr>
        <w:ind w:left="1080"/>
        <w:rPr>
          <w:rFonts w:cs="Tahoma"/>
          <w:szCs w:val="24"/>
        </w:rPr>
      </w:pPr>
      <w:r w:rsidRPr="0031708A">
        <w:rPr>
          <w:rFonts w:cs="Tahoma"/>
          <w:szCs w:val="24"/>
        </w:rPr>
        <w:t xml:space="preserve">Since </w:t>
      </w:r>
      <w:r w:rsidR="003633D3" w:rsidRPr="0031708A">
        <w:rPr>
          <w:rFonts w:cs="Tahoma"/>
          <w:szCs w:val="24"/>
        </w:rPr>
        <w:t xml:space="preserve">VR&amp;E’s </w:t>
      </w:r>
      <w:r w:rsidRPr="0031708A">
        <w:rPr>
          <w:rFonts w:cs="Tahoma"/>
          <w:szCs w:val="24"/>
        </w:rPr>
        <w:t xml:space="preserve">CHTW and IDES </w:t>
      </w:r>
      <w:r w:rsidR="00B25D5F">
        <w:rPr>
          <w:rFonts w:cs="Tahoma"/>
          <w:szCs w:val="24"/>
        </w:rPr>
        <w:t>program</w:t>
      </w:r>
      <w:r w:rsidR="003633D3" w:rsidRPr="0031708A">
        <w:rPr>
          <w:rFonts w:cs="Tahoma"/>
          <w:szCs w:val="24"/>
        </w:rPr>
        <w:t xml:space="preserve">s </w:t>
      </w:r>
      <w:r w:rsidRPr="0031708A">
        <w:rPr>
          <w:rFonts w:cs="Tahoma"/>
          <w:szCs w:val="24"/>
        </w:rPr>
        <w:t xml:space="preserve">have the same mission and focus, CHTW was officially absorbed under the IDES </w:t>
      </w:r>
      <w:r w:rsidR="00B25D5F">
        <w:rPr>
          <w:rFonts w:cs="Tahoma"/>
          <w:szCs w:val="24"/>
        </w:rPr>
        <w:t>program</w:t>
      </w:r>
      <w:r w:rsidR="005E58BA">
        <w:rPr>
          <w:rFonts w:cs="Tahoma"/>
          <w:szCs w:val="24"/>
        </w:rPr>
        <w:t xml:space="preserve"> o</w:t>
      </w:r>
      <w:r w:rsidRPr="0031708A">
        <w:rPr>
          <w:rFonts w:cs="Tahoma"/>
          <w:szCs w:val="24"/>
        </w:rPr>
        <w:t xml:space="preserve">n </w:t>
      </w:r>
      <w:r w:rsidR="005E58BA">
        <w:t>September 1, 2017</w:t>
      </w:r>
      <w:r w:rsidRPr="0031708A">
        <w:rPr>
          <w:rFonts w:cs="Tahoma"/>
          <w:szCs w:val="24"/>
        </w:rPr>
        <w:t xml:space="preserve">.  </w:t>
      </w:r>
    </w:p>
    <w:p w14:paraId="7470EFDC" w14:textId="77777777" w:rsidR="00921592" w:rsidRDefault="00921592" w:rsidP="00DC3265">
      <w:pPr>
        <w:pStyle w:val="Heading2"/>
        <w:rPr>
          <w:rFonts w:cs="Tahoma"/>
          <w:szCs w:val="24"/>
        </w:rPr>
      </w:pPr>
      <w:bookmarkStart w:id="8" w:name="_Toc490151319"/>
      <w:r>
        <w:rPr>
          <w:rFonts w:cs="Tahoma"/>
          <w:szCs w:val="24"/>
        </w:rPr>
        <w:t>IDES Terminology</w:t>
      </w:r>
      <w:bookmarkEnd w:id="8"/>
    </w:p>
    <w:p w14:paraId="7470EFDD" w14:textId="77777777" w:rsidR="00921592" w:rsidRDefault="005E58BA" w:rsidP="005E58BA">
      <w:pPr>
        <w:ind w:left="1080"/>
        <w:rPr>
          <w:rFonts w:cs="Tahoma"/>
          <w:szCs w:val="24"/>
        </w:rPr>
      </w:pPr>
      <w:r>
        <w:rPr>
          <w:rFonts w:cs="Tahoma"/>
          <w:szCs w:val="24"/>
        </w:rPr>
        <w:t xml:space="preserve">(Change date </w:t>
      </w:r>
      <w:r>
        <w:t>September 1, 2017</w:t>
      </w:r>
      <w:r>
        <w:rPr>
          <w:rFonts w:cs="Tahoma"/>
          <w:szCs w:val="24"/>
        </w:rPr>
        <w:t>)</w:t>
      </w:r>
    </w:p>
    <w:p w14:paraId="7470EFDE" w14:textId="77777777" w:rsidR="005E58BA" w:rsidRDefault="005E58BA" w:rsidP="005E58BA">
      <w:pPr>
        <w:ind w:left="1080"/>
      </w:pPr>
    </w:p>
    <w:p w14:paraId="7470EFDF" w14:textId="77777777" w:rsidR="007A7F14" w:rsidRDefault="007A7F14" w:rsidP="00921592">
      <w:pPr>
        <w:ind w:left="1080"/>
        <w:rPr>
          <w:rFonts w:cs="Tahoma"/>
          <w:szCs w:val="24"/>
        </w:rPr>
      </w:pPr>
      <w:r>
        <w:rPr>
          <w:rFonts w:cs="Tahoma"/>
          <w:szCs w:val="24"/>
        </w:rPr>
        <w:t>The following is a description of the terminology used throughout this chapter:</w:t>
      </w:r>
    </w:p>
    <w:p w14:paraId="7470EFE0" w14:textId="77777777" w:rsidR="007A7F14" w:rsidRDefault="007A7F14" w:rsidP="007E6A0D">
      <w:pPr>
        <w:pStyle w:val="ListParagraph"/>
      </w:pPr>
      <w:r>
        <w:t xml:space="preserve">IDES Program – this term refers to the delivery of early intervention, outreach, and rehabilitation services provided </w:t>
      </w:r>
      <w:r w:rsidR="00CC1013">
        <w:t xml:space="preserve">for transitioning Servicemembers </w:t>
      </w:r>
      <w:r>
        <w:t xml:space="preserve">by VR&amp;E </w:t>
      </w:r>
      <w:r w:rsidR="00CC1013">
        <w:t xml:space="preserve">staff. </w:t>
      </w:r>
    </w:p>
    <w:p w14:paraId="7470EFE1" w14:textId="77777777" w:rsidR="007A7F14" w:rsidRDefault="007A7F14" w:rsidP="007E6A0D">
      <w:pPr>
        <w:pStyle w:val="ListParagraph"/>
      </w:pPr>
      <w:r>
        <w:t xml:space="preserve">IDES VRCs – this term </w:t>
      </w:r>
      <w:r w:rsidR="00CC1013">
        <w:t>refers to</w:t>
      </w:r>
      <w:r>
        <w:t xml:space="preserve"> the VR&amp;E staff members assigned to provide services in the IDES program.  However, it is important to note that IDES VRCs may also provide VR&amp;E services to Chapter 31 participants outside the IDES program, as needed.  </w:t>
      </w:r>
    </w:p>
    <w:p w14:paraId="7470EFE2" w14:textId="77777777" w:rsidR="00921592" w:rsidRPr="00921592" w:rsidRDefault="005E58BA" w:rsidP="007E6A0D">
      <w:pPr>
        <w:pStyle w:val="ListParagraph"/>
      </w:pPr>
      <w:r>
        <w:t>IDES P</w:t>
      </w:r>
      <w:r w:rsidR="007A7F14">
        <w:t xml:space="preserve">rocess – this term refers to the joint process between DoD and VA to </w:t>
      </w:r>
      <w:r w:rsidR="0085442E">
        <w:t>make disability evaluations seamless, simple, fast</w:t>
      </w:r>
      <w:r w:rsidR="00780792">
        <w:t>,</w:t>
      </w:r>
      <w:r w:rsidR="0085442E">
        <w:t xml:space="preserve"> and fair.  The Servicemember begins the IDES process while on active duty.  If the Servicemember is found medically unfit for duty, the IDES process provides a proposed VA disability rating before the Servicemember leaves the service.  </w:t>
      </w:r>
    </w:p>
    <w:p w14:paraId="7470EFE3" w14:textId="77777777" w:rsidR="00DC3265" w:rsidRPr="0031708A" w:rsidRDefault="00DC3265" w:rsidP="00DC3265">
      <w:pPr>
        <w:pStyle w:val="Heading2"/>
        <w:rPr>
          <w:rFonts w:cs="Tahoma"/>
          <w:szCs w:val="24"/>
        </w:rPr>
      </w:pPr>
      <w:bookmarkStart w:id="9" w:name="_Toc490151320"/>
      <w:r w:rsidRPr="0031708A">
        <w:rPr>
          <w:rFonts w:cs="Tahoma"/>
          <w:szCs w:val="24"/>
        </w:rPr>
        <w:t>Overview</w:t>
      </w:r>
      <w:r w:rsidR="00921592">
        <w:rPr>
          <w:rFonts w:cs="Tahoma"/>
          <w:szCs w:val="24"/>
        </w:rPr>
        <w:t xml:space="preserve"> of the IDES </w:t>
      </w:r>
      <w:r w:rsidR="00EE639F">
        <w:rPr>
          <w:rFonts w:cs="Tahoma"/>
          <w:szCs w:val="24"/>
        </w:rPr>
        <w:t>Process</w:t>
      </w:r>
      <w:bookmarkEnd w:id="9"/>
    </w:p>
    <w:p w14:paraId="7470EFE4" w14:textId="77777777" w:rsidR="00DC3265" w:rsidRPr="0031708A" w:rsidRDefault="00040698" w:rsidP="00264999">
      <w:pPr>
        <w:ind w:left="1080"/>
        <w:rPr>
          <w:rFonts w:cs="Tahoma"/>
          <w:szCs w:val="24"/>
        </w:rPr>
      </w:pPr>
      <w:r>
        <w:rPr>
          <w:rFonts w:cs="Tahoma"/>
          <w:szCs w:val="24"/>
        </w:rPr>
        <w:t xml:space="preserve">(Change Date </w:t>
      </w:r>
      <w:r w:rsidR="005E58BA">
        <w:rPr>
          <w:rFonts w:cs="Tahoma"/>
          <w:szCs w:val="24"/>
        </w:rPr>
        <w:t>September 1, 2017</w:t>
      </w:r>
      <w:r>
        <w:rPr>
          <w:rFonts w:cs="Tahoma"/>
          <w:szCs w:val="24"/>
        </w:rPr>
        <w:t>)</w:t>
      </w:r>
    </w:p>
    <w:p w14:paraId="7470EFE5" w14:textId="77777777" w:rsidR="00921592" w:rsidRDefault="00921592" w:rsidP="00DC3265">
      <w:pPr>
        <w:ind w:left="1080"/>
        <w:rPr>
          <w:rFonts w:cs="Tahoma"/>
          <w:szCs w:val="24"/>
        </w:rPr>
      </w:pPr>
    </w:p>
    <w:p w14:paraId="7470EFE6" w14:textId="77777777" w:rsidR="00DC3265" w:rsidRPr="0031708A" w:rsidRDefault="00DC3265" w:rsidP="00DC3265">
      <w:pPr>
        <w:ind w:left="1080"/>
        <w:rPr>
          <w:rFonts w:cs="Tahoma"/>
          <w:szCs w:val="24"/>
        </w:rPr>
      </w:pPr>
      <w:r w:rsidRPr="0031708A">
        <w:rPr>
          <w:rFonts w:cs="Tahoma"/>
          <w:szCs w:val="24"/>
        </w:rPr>
        <w:t xml:space="preserve">VA partnered with DoD in developing and implementing a Servicemember-centric disability evaluation system, referred to </w:t>
      </w:r>
      <w:r w:rsidR="00921592">
        <w:rPr>
          <w:rFonts w:cs="Tahoma"/>
          <w:szCs w:val="24"/>
        </w:rPr>
        <w:t xml:space="preserve">in this chapter </w:t>
      </w:r>
      <w:r w:rsidRPr="0031708A">
        <w:rPr>
          <w:rFonts w:cs="Tahoma"/>
          <w:szCs w:val="24"/>
        </w:rPr>
        <w:t xml:space="preserve">as </w:t>
      </w:r>
      <w:r w:rsidR="00BA665D">
        <w:rPr>
          <w:rFonts w:cs="Tahoma"/>
          <w:szCs w:val="24"/>
        </w:rPr>
        <w:t xml:space="preserve">the </w:t>
      </w:r>
      <w:r w:rsidRPr="0031708A">
        <w:rPr>
          <w:rFonts w:cs="Tahoma"/>
          <w:szCs w:val="24"/>
        </w:rPr>
        <w:t>IDES</w:t>
      </w:r>
      <w:r w:rsidR="00BA665D">
        <w:rPr>
          <w:rFonts w:cs="Tahoma"/>
          <w:szCs w:val="24"/>
        </w:rPr>
        <w:t xml:space="preserve"> pro</w:t>
      </w:r>
      <w:r w:rsidR="005E62EA">
        <w:rPr>
          <w:rFonts w:cs="Tahoma"/>
          <w:szCs w:val="24"/>
        </w:rPr>
        <w:t>cess</w:t>
      </w:r>
      <w:r w:rsidRPr="0031708A">
        <w:rPr>
          <w:rFonts w:cs="Tahoma"/>
          <w:szCs w:val="24"/>
        </w:rPr>
        <w:t xml:space="preserve">.  To achieve the goals of </w:t>
      </w:r>
      <w:r w:rsidR="00BA665D">
        <w:rPr>
          <w:rFonts w:cs="Tahoma"/>
          <w:szCs w:val="24"/>
        </w:rPr>
        <w:t xml:space="preserve">the </w:t>
      </w:r>
      <w:r w:rsidRPr="0031708A">
        <w:rPr>
          <w:rFonts w:cs="Tahoma"/>
          <w:szCs w:val="24"/>
        </w:rPr>
        <w:t>IDES</w:t>
      </w:r>
      <w:r w:rsidR="00BA665D">
        <w:rPr>
          <w:rFonts w:cs="Tahoma"/>
          <w:szCs w:val="24"/>
        </w:rPr>
        <w:t xml:space="preserve"> pro</w:t>
      </w:r>
      <w:r w:rsidR="005E62EA">
        <w:rPr>
          <w:rFonts w:cs="Tahoma"/>
          <w:szCs w:val="24"/>
        </w:rPr>
        <w:t>cess</w:t>
      </w:r>
      <w:r w:rsidRPr="0031708A">
        <w:rPr>
          <w:rFonts w:cs="Tahoma"/>
          <w:szCs w:val="24"/>
        </w:rPr>
        <w:t xml:space="preserve">, VA, in partnership with DoD, enters the </w:t>
      </w:r>
      <w:r w:rsidR="00237FD1" w:rsidRPr="0031708A">
        <w:rPr>
          <w:rFonts w:cs="Tahoma"/>
          <w:szCs w:val="24"/>
        </w:rPr>
        <w:t xml:space="preserve">transition </w:t>
      </w:r>
      <w:r w:rsidRPr="0031708A">
        <w:rPr>
          <w:rFonts w:cs="Tahoma"/>
          <w:szCs w:val="24"/>
        </w:rPr>
        <w:t xml:space="preserve">process at specific points in time and provides required services.  VA provides Servicemembers with continuous support and information during the IDES process and throughout their transition to Veteran status.  </w:t>
      </w:r>
    </w:p>
    <w:p w14:paraId="7470EFE7" w14:textId="77777777" w:rsidR="00DC3265" w:rsidRPr="0031708A" w:rsidRDefault="00DC3265" w:rsidP="00DC3265">
      <w:pPr>
        <w:ind w:left="1080"/>
        <w:rPr>
          <w:rFonts w:cs="Tahoma"/>
          <w:szCs w:val="24"/>
        </w:rPr>
      </w:pPr>
    </w:p>
    <w:p w14:paraId="7470EFE8" w14:textId="77777777" w:rsidR="00DC3265" w:rsidRPr="0031708A" w:rsidRDefault="00BA665D" w:rsidP="00DC3265">
      <w:pPr>
        <w:ind w:left="1080"/>
        <w:rPr>
          <w:rFonts w:cs="Tahoma"/>
          <w:szCs w:val="24"/>
        </w:rPr>
      </w:pPr>
      <w:r>
        <w:rPr>
          <w:rFonts w:cs="Tahoma"/>
          <w:szCs w:val="24"/>
        </w:rPr>
        <w:t xml:space="preserve">The </w:t>
      </w:r>
      <w:r w:rsidR="00DC3265" w:rsidRPr="0031708A">
        <w:rPr>
          <w:rFonts w:cs="Tahoma"/>
          <w:szCs w:val="24"/>
        </w:rPr>
        <w:t xml:space="preserve">IDES </w:t>
      </w:r>
      <w:r>
        <w:rPr>
          <w:rFonts w:cs="Tahoma"/>
          <w:szCs w:val="24"/>
        </w:rPr>
        <w:t xml:space="preserve">process </w:t>
      </w:r>
      <w:r w:rsidR="00DC3265" w:rsidRPr="0031708A">
        <w:rPr>
          <w:rFonts w:cs="Tahoma"/>
          <w:szCs w:val="24"/>
        </w:rPr>
        <w:t xml:space="preserve">is a multi-step process that begins when the military service calls into question the Servicemember’s ability to continue to serve on active duty status due to a medical condition.  It proceeds through the medical review process, </w:t>
      </w:r>
      <w:r w:rsidR="00237FD1" w:rsidRPr="0031708A">
        <w:rPr>
          <w:rFonts w:cs="Tahoma"/>
          <w:szCs w:val="24"/>
        </w:rPr>
        <w:t xml:space="preserve">which includes reviews by DoD’s Medical Evaluation Board (MEB) and Physical Evaluation Board (PEB).  This process </w:t>
      </w:r>
      <w:r w:rsidR="00DC3265" w:rsidRPr="0031708A">
        <w:rPr>
          <w:rFonts w:cs="Tahoma"/>
          <w:szCs w:val="24"/>
        </w:rPr>
        <w:t xml:space="preserve">determines if the Servicemember is fit for duty or will be medically separated from active military service.  </w:t>
      </w:r>
      <w:r w:rsidR="00C46421" w:rsidRPr="0031708A">
        <w:rPr>
          <w:rFonts w:cs="Tahoma"/>
          <w:szCs w:val="24"/>
        </w:rPr>
        <w:t xml:space="preserve">VA is actively involved during this period to determine if the Servicemember will be entitled to receive VA disability compensation. </w:t>
      </w:r>
    </w:p>
    <w:p w14:paraId="7470EFE9" w14:textId="77777777" w:rsidR="00DC3265" w:rsidRPr="0031708A" w:rsidRDefault="00DC3265" w:rsidP="00DC3265">
      <w:pPr>
        <w:ind w:left="720"/>
        <w:rPr>
          <w:rFonts w:cs="Tahoma"/>
          <w:szCs w:val="24"/>
        </w:rPr>
      </w:pPr>
    </w:p>
    <w:p w14:paraId="7470EFEA" w14:textId="77777777" w:rsidR="00DC3265" w:rsidRPr="0031708A" w:rsidRDefault="00DC3265" w:rsidP="00DC3265">
      <w:pPr>
        <w:ind w:left="1080"/>
        <w:rPr>
          <w:rFonts w:cs="Tahoma"/>
          <w:szCs w:val="24"/>
        </w:rPr>
      </w:pPr>
      <w:r w:rsidRPr="0031708A">
        <w:rPr>
          <w:rFonts w:cs="Tahoma"/>
          <w:szCs w:val="24"/>
        </w:rPr>
        <w:t xml:space="preserve">VR&amp;E </w:t>
      </w:r>
      <w:r w:rsidR="00E018AA">
        <w:rPr>
          <w:rFonts w:cs="Tahoma"/>
          <w:szCs w:val="24"/>
        </w:rPr>
        <w:t>staff is</w:t>
      </w:r>
      <w:r w:rsidR="00EE639F">
        <w:rPr>
          <w:rFonts w:cs="Tahoma"/>
          <w:szCs w:val="24"/>
        </w:rPr>
        <w:t xml:space="preserve"> </w:t>
      </w:r>
      <w:r w:rsidRPr="0031708A">
        <w:rPr>
          <w:rFonts w:cs="Tahoma"/>
          <w:szCs w:val="24"/>
        </w:rPr>
        <w:t xml:space="preserve">introduced into the IDES process early on in the transition process to ensure that the Servicemember has every opportunity to receive </w:t>
      </w:r>
      <w:r w:rsidR="00323F09" w:rsidRPr="0031708A">
        <w:rPr>
          <w:rFonts w:cs="Tahoma"/>
          <w:szCs w:val="24"/>
        </w:rPr>
        <w:t>early intervention, outreach</w:t>
      </w:r>
      <w:r w:rsidR="00780792">
        <w:rPr>
          <w:rFonts w:cs="Tahoma"/>
          <w:szCs w:val="24"/>
        </w:rPr>
        <w:t>,</w:t>
      </w:r>
      <w:r w:rsidR="00323F09" w:rsidRPr="0031708A">
        <w:rPr>
          <w:rFonts w:cs="Tahoma"/>
          <w:szCs w:val="24"/>
        </w:rPr>
        <w:t xml:space="preserve"> and </w:t>
      </w:r>
      <w:r w:rsidRPr="0031708A">
        <w:rPr>
          <w:rFonts w:cs="Tahoma"/>
          <w:szCs w:val="24"/>
        </w:rPr>
        <w:t xml:space="preserve">rehabilitation services.  To achieve these goals, VR&amp;E Service has established </w:t>
      </w:r>
      <w:r w:rsidR="005E62EA">
        <w:rPr>
          <w:rFonts w:cs="Tahoma"/>
          <w:szCs w:val="24"/>
        </w:rPr>
        <w:t>the IDES program</w:t>
      </w:r>
      <w:r w:rsidR="00EE639F">
        <w:rPr>
          <w:rFonts w:cs="Tahoma"/>
          <w:szCs w:val="24"/>
        </w:rPr>
        <w:t xml:space="preserve">, </w:t>
      </w:r>
      <w:r w:rsidR="005E62EA">
        <w:rPr>
          <w:rFonts w:cs="Tahoma"/>
          <w:szCs w:val="24"/>
        </w:rPr>
        <w:t xml:space="preserve">staffed by </w:t>
      </w:r>
      <w:r w:rsidR="00C46421" w:rsidRPr="0031708A">
        <w:rPr>
          <w:rFonts w:cs="Tahoma"/>
          <w:szCs w:val="24"/>
        </w:rPr>
        <w:t>IDES VRCs</w:t>
      </w:r>
      <w:r w:rsidR="000410DB" w:rsidRPr="0031708A">
        <w:rPr>
          <w:rFonts w:cs="Tahoma"/>
          <w:szCs w:val="24"/>
        </w:rPr>
        <w:t xml:space="preserve"> </w:t>
      </w:r>
      <w:r w:rsidR="00215B61" w:rsidRPr="0031708A">
        <w:rPr>
          <w:rFonts w:cs="Tahoma"/>
          <w:szCs w:val="24"/>
        </w:rPr>
        <w:t>located on military installations</w:t>
      </w:r>
      <w:r w:rsidR="005E62EA">
        <w:rPr>
          <w:rFonts w:cs="Tahoma"/>
          <w:szCs w:val="24"/>
        </w:rPr>
        <w:t xml:space="preserve"> across the nation</w:t>
      </w:r>
      <w:r w:rsidRPr="0031708A">
        <w:rPr>
          <w:rFonts w:cs="Tahoma"/>
          <w:szCs w:val="24"/>
        </w:rPr>
        <w:t>.</w:t>
      </w:r>
      <w:r w:rsidR="007B2165" w:rsidRPr="0031708A">
        <w:rPr>
          <w:rFonts w:cs="Tahoma"/>
          <w:szCs w:val="24"/>
        </w:rPr>
        <w:t xml:space="preserve">  </w:t>
      </w:r>
    </w:p>
    <w:p w14:paraId="7470EFEB" w14:textId="77777777" w:rsidR="00DC3265" w:rsidRPr="0031708A" w:rsidRDefault="00DC3265" w:rsidP="00DC3265">
      <w:pPr>
        <w:pStyle w:val="Heading2"/>
        <w:rPr>
          <w:rFonts w:cs="Tahoma"/>
          <w:szCs w:val="24"/>
        </w:rPr>
      </w:pPr>
      <w:bookmarkStart w:id="10" w:name="_Toc490151321"/>
      <w:r w:rsidRPr="0031708A">
        <w:rPr>
          <w:rFonts w:cs="Tahoma"/>
          <w:szCs w:val="24"/>
        </w:rPr>
        <w:lastRenderedPageBreak/>
        <w:t>Eligibility</w:t>
      </w:r>
      <w:r w:rsidR="00C46421" w:rsidRPr="0031708A">
        <w:rPr>
          <w:rFonts w:cs="Tahoma"/>
          <w:szCs w:val="24"/>
        </w:rPr>
        <w:t xml:space="preserve"> for </w:t>
      </w:r>
      <w:r w:rsidR="0057770C" w:rsidRPr="0031708A">
        <w:rPr>
          <w:rFonts w:cs="Tahoma"/>
          <w:szCs w:val="24"/>
        </w:rPr>
        <w:t xml:space="preserve">Referral to </w:t>
      </w:r>
      <w:r w:rsidR="00EE639F">
        <w:rPr>
          <w:rFonts w:cs="Tahoma"/>
          <w:szCs w:val="24"/>
        </w:rPr>
        <w:t xml:space="preserve">the </w:t>
      </w:r>
      <w:r w:rsidR="0057770C" w:rsidRPr="0031708A">
        <w:rPr>
          <w:rFonts w:cs="Tahoma"/>
          <w:szCs w:val="24"/>
        </w:rPr>
        <w:t xml:space="preserve">IDES </w:t>
      </w:r>
      <w:r w:rsidR="005E62EA">
        <w:rPr>
          <w:rFonts w:cs="Tahoma"/>
          <w:szCs w:val="24"/>
        </w:rPr>
        <w:t>Program</w:t>
      </w:r>
      <w:bookmarkEnd w:id="10"/>
      <w:r w:rsidR="005E62EA" w:rsidRPr="0031708A">
        <w:rPr>
          <w:rFonts w:cs="Tahoma"/>
          <w:szCs w:val="24"/>
        </w:rPr>
        <w:t xml:space="preserve"> </w:t>
      </w:r>
    </w:p>
    <w:p w14:paraId="7470EFEC" w14:textId="77777777" w:rsidR="00DC3265" w:rsidRDefault="00040698" w:rsidP="00264999">
      <w:pPr>
        <w:ind w:left="1080"/>
        <w:rPr>
          <w:rFonts w:cs="Tahoma"/>
          <w:szCs w:val="24"/>
        </w:rPr>
      </w:pPr>
      <w:r>
        <w:rPr>
          <w:rFonts w:cs="Tahoma"/>
          <w:szCs w:val="24"/>
        </w:rPr>
        <w:t xml:space="preserve">(Change Date </w:t>
      </w:r>
      <w:r w:rsidR="005E58BA">
        <w:rPr>
          <w:rFonts w:cs="Tahoma"/>
          <w:szCs w:val="24"/>
        </w:rPr>
        <w:t>September 1, 2017</w:t>
      </w:r>
      <w:r>
        <w:rPr>
          <w:rFonts w:cs="Tahoma"/>
          <w:szCs w:val="24"/>
        </w:rPr>
        <w:t>)</w:t>
      </w:r>
    </w:p>
    <w:p w14:paraId="7470EFED" w14:textId="77777777" w:rsidR="00040698" w:rsidRPr="0031708A" w:rsidRDefault="00040698" w:rsidP="00264999">
      <w:pPr>
        <w:ind w:left="1080"/>
        <w:rPr>
          <w:rFonts w:cs="Tahoma"/>
          <w:szCs w:val="24"/>
        </w:rPr>
      </w:pPr>
    </w:p>
    <w:p w14:paraId="7470EFEE" w14:textId="77777777" w:rsidR="00DC3265" w:rsidRPr="0031708A" w:rsidRDefault="00DC3265" w:rsidP="00DC3265">
      <w:pPr>
        <w:ind w:left="1080"/>
        <w:rPr>
          <w:rFonts w:cs="Tahoma"/>
          <w:szCs w:val="24"/>
        </w:rPr>
      </w:pPr>
      <w:r w:rsidRPr="0031708A">
        <w:rPr>
          <w:rFonts w:cs="Tahoma"/>
          <w:szCs w:val="24"/>
        </w:rPr>
        <w:t>Servicemembers, including National Guard and Reserve members on active duty orders, meeting the following criteria are eligible to receiv</w:t>
      </w:r>
      <w:r w:rsidR="00523457">
        <w:rPr>
          <w:rFonts w:cs="Tahoma"/>
          <w:szCs w:val="24"/>
        </w:rPr>
        <w:t>e</w:t>
      </w:r>
      <w:r w:rsidR="0057770C" w:rsidRPr="0031708A">
        <w:rPr>
          <w:rFonts w:cs="Tahoma"/>
          <w:szCs w:val="24"/>
        </w:rPr>
        <w:t xml:space="preserve"> a referral to </w:t>
      </w:r>
      <w:r w:rsidR="005E62EA">
        <w:rPr>
          <w:rFonts w:cs="Tahoma"/>
          <w:szCs w:val="24"/>
        </w:rPr>
        <w:t>the</w:t>
      </w:r>
      <w:r w:rsidR="0057770C" w:rsidRPr="0031708A">
        <w:rPr>
          <w:rFonts w:cs="Tahoma"/>
          <w:szCs w:val="24"/>
        </w:rPr>
        <w:t xml:space="preserve"> IDES </w:t>
      </w:r>
      <w:r w:rsidR="005E62EA">
        <w:rPr>
          <w:rFonts w:cs="Tahoma"/>
          <w:szCs w:val="24"/>
        </w:rPr>
        <w:t xml:space="preserve">program </w:t>
      </w:r>
      <w:r w:rsidR="0057770C" w:rsidRPr="0031708A">
        <w:rPr>
          <w:rFonts w:cs="Tahoma"/>
          <w:szCs w:val="24"/>
        </w:rPr>
        <w:t>for</w:t>
      </w:r>
      <w:r w:rsidRPr="0031708A">
        <w:rPr>
          <w:rFonts w:cs="Tahoma"/>
          <w:szCs w:val="24"/>
        </w:rPr>
        <w:t xml:space="preserve"> early intervention</w:t>
      </w:r>
      <w:r w:rsidR="0057770C" w:rsidRPr="0031708A">
        <w:rPr>
          <w:rFonts w:cs="Tahoma"/>
          <w:szCs w:val="24"/>
        </w:rPr>
        <w:t>,</w:t>
      </w:r>
      <w:r w:rsidRPr="0031708A">
        <w:rPr>
          <w:rFonts w:cs="Tahoma"/>
          <w:szCs w:val="24"/>
        </w:rPr>
        <w:t xml:space="preserve"> outreach</w:t>
      </w:r>
      <w:r w:rsidR="00323F09" w:rsidRPr="0031708A">
        <w:rPr>
          <w:rFonts w:cs="Tahoma"/>
          <w:szCs w:val="24"/>
        </w:rPr>
        <w:t xml:space="preserve"> and</w:t>
      </w:r>
      <w:r w:rsidR="0057770C" w:rsidRPr="0031708A">
        <w:rPr>
          <w:rFonts w:cs="Tahoma"/>
          <w:szCs w:val="24"/>
        </w:rPr>
        <w:t xml:space="preserve"> rehabilitation</w:t>
      </w:r>
      <w:r w:rsidRPr="0031708A">
        <w:rPr>
          <w:rFonts w:cs="Tahoma"/>
          <w:szCs w:val="24"/>
        </w:rPr>
        <w:t xml:space="preserve"> services:</w:t>
      </w:r>
    </w:p>
    <w:p w14:paraId="7470EFEF" w14:textId="77777777" w:rsidR="00DC3265" w:rsidRPr="0031708A" w:rsidRDefault="00DC3265" w:rsidP="007E6A0D">
      <w:pPr>
        <w:pStyle w:val="ListParagraph"/>
        <w:numPr>
          <w:ilvl w:val="0"/>
          <w:numId w:val="9"/>
        </w:numPr>
      </w:pPr>
      <w:r w:rsidRPr="0031708A">
        <w:t xml:space="preserve">Servicemembers evaluated by a DoD or VA physician and determined to have a severe injury or illness which could cause referral into the </w:t>
      </w:r>
      <w:r w:rsidR="005E62EA">
        <w:t>IDES process</w:t>
      </w:r>
      <w:r w:rsidRPr="0031708A">
        <w:t xml:space="preserve">. </w:t>
      </w:r>
    </w:p>
    <w:p w14:paraId="7470EFF0" w14:textId="77777777" w:rsidR="00DC3265" w:rsidRPr="0031708A" w:rsidRDefault="00DC3265" w:rsidP="007E6A0D">
      <w:pPr>
        <w:pStyle w:val="ListParagraph"/>
        <w:numPr>
          <w:ilvl w:val="0"/>
          <w:numId w:val="9"/>
        </w:numPr>
      </w:pPr>
      <w:r w:rsidRPr="0031708A">
        <w:t>Servicemembers who are assigned to a Service’s Wounded Warrior program and are participating in DoD’s E2I progr</w:t>
      </w:r>
      <w:r w:rsidRPr="0031708A">
        <w:rPr>
          <w:spacing w:val="-2"/>
        </w:rPr>
        <w:t>a</w:t>
      </w:r>
      <w:r w:rsidRPr="0031708A">
        <w:t>m</w:t>
      </w:r>
      <w:r w:rsidR="005E62EA">
        <w:t xml:space="preserve"> </w:t>
      </w:r>
      <w:r w:rsidR="00E018AA">
        <w:t>that</w:t>
      </w:r>
      <w:r w:rsidR="005E62EA">
        <w:t xml:space="preserve"> may or may not be enrolled in the IDES process</w:t>
      </w:r>
      <w:r w:rsidRPr="0031708A">
        <w:t>.</w:t>
      </w:r>
    </w:p>
    <w:p w14:paraId="7470EFF1" w14:textId="77777777" w:rsidR="00DC3265" w:rsidRPr="0031708A" w:rsidRDefault="00DC3265" w:rsidP="007E6A0D">
      <w:pPr>
        <w:pStyle w:val="ListParagraph"/>
        <w:numPr>
          <w:ilvl w:val="0"/>
          <w:numId w:val="9"/>
        </w:numPr>
      </w:pPr>
      <w:r w:rsidRPr="0031708A">
        <w:t>Servicemembers who are referred to a PEB.</w:t>
      </w:r>
    </w:p>
    <w:p w14:paraId="7470EFF2" w14:textId="77777777" w:rsidR="007764EE" w:rsidRPr="0031708A" w:rsidRDefault="000410DB" w:rsidP="0090365E">
      <w:pPr>
        <w:pStyle w:val="Heading2"/>
        <w:rPr>
          <w:rFonts w:cs="Tahoma"/>
          <w:szCs w:val="24"/>
        </w:rPr>
      </w:pPr>
      <w:bookmarkStart w:id="11" w:name="_Toc490151322"/>
      <w:r w:rsidRPr="0031708A">
        <w:rPr>
          <w:rFonts w:cs="Tahoma"/>
          <w:szCs w:val="24"/>
        </w:rPr>
        <w:t>IDES VRC</w:t>
      </w:r>
      <w:bookmarkEnd w:id="11"/>
      <w:r w:rsidRPr="0031708A">
        <w:rPr>
          <w:rFonts w:cs="Tahoma"/>
          <w:szCs w:val="24"/>
        </w:rPr>
        <w:t xml:space="preserve"> </w:t>
      </w:r>
    </w:p>
    <w:p w14:paraId="7470EFF3" w14:textId="77777777" w:rsidR="007764EE" w:rsidRPr="0031708A" w:rsidRDefault="00040698" w:rsidP="00264999">
      <w:pPr>
        <w:ind w:left="1080"/>
        <w:rPr>
          <w:rFonts w:cs="Tahoma"/>
          <w:szCs w:val="24"/>
        </w:rPr>
      </w:pPr>
      <w:r>
        <w:rPr>
          <w:rFonts w:cs="Tahoma"/>
          <w:szCs w:val="24"/>
        </w:rPr>
        <w:t xml:space="preserve">(Change Date </w:t>
      </w:r>
      <w:r w:rsidR="005E58BA">
        <w:rPr>
          <w:rFonts w:cs="Tahoma"/>
          <w:szCs w:val="24"/>
        </w:rPr>
        <w:t>September 1, 2017</w:t>
      </w:r>
      <w:r>
        <w:rPr>
          <w:rFonts w:cs="Tahoma"/>
          <w:szCs w:val="24"/>
        </w:rPr>
        <w:t>)</w:t>
      </w:r>
    </w:p>
    <w:p w14:paraId="7470EFF4" w14:textId="77777777" w:rsidR="005E62EA" w:rsidRDefault="005E62EA" w:rsidP="007764EE">
      <w:pPr>
        <w:ind w:left="1080"/>
        <w:rPr>
          <w:rFonts w:cs="Tahoma"/>
          <w:szCs w:val="24"/>
        </w:rPr>
      </w:pPr>
    </w:p>
    <w:p w14:paraId="7470EFF5" w14:textId="77777777" w:rsidR="007764EE" w:rsidRPr="0031708A" w:rsidRDefault="007764EE" w:rsidP="007764EE">
      <w:pPr>
        <w:ind w:left="1080"/>
        <w:rPr>
          <w:rFonts w:cs="Tahoma"/>
          <w:szCs w:val="24"/>
        </w:rPr>
      </w:pPr>
      <w:r w:rsidRPr="0031708A">
        <w:rPr>
          <w:rFonts w:cs="Tahoma"/>
          <w:szCs w:val="24"/>
        </w:rPr>
        <w:t xml:space="preserve">IDES VRCs perform many of the same duties as </w:t>
      </w:r>
      <w:r w:rsidR="005E62EA">
        <w:rPr>
          <w:rFonts w:cs="Tahoma"/>
          <w:szCs w:val="24"/>
        </w:rPr>
        <w:t xml:space="preserve">traditional </w:t>
      </w:r>
      <w:r w:rsidRPr="0031708A">
        <w:rPr>
          <w:rFonts w:cs="Tahoma"/>
          <w:szCs w:val="24"/>
        </w:rPr>
        <w:t xml:space="preserve">VRCs, </w:t>
      </w:r>
      <w:r w:rsidR="00A71C99" w:rsidRPr="0031708A">
        <w:rPr>
          <w:rFonts w:cs="Tahoma"/>
          <w:szCs w:val="24"/>
        </w:rPr>
        <w:t xml:space="preserve">but </w:t>
      </w:r>
      <w:r w:rsidRPr="0031708A">
        <w:rPr>
          <w:rFonts w:cs="Tahoma"/>
          <w:szCs w:val="24"/>
        </w:rPr>
        <w:t xml:space="preserve">with some </w:t>
      </w:r>
      <w:r w:rsidR="00A71C99" w:rsidRPr="0031708A">
        <w:rPr>
          <w:rFonts w:cs="Tahoma"/>
          <w:szCs w:val="24"/>
        </w:rPr>
        <w:t xml:space="preserve">distinct </w:t>
      </w:r>
      <w:r w:rsidRPr="0031708A">
        <w:rPr>
          <w:rFonts w:cs="Tahoma"/>
          <w:szCs w:val="24"/>
        </w:rPr>
        <w:t xml:space="preserve">differences.  </w:t>
      </w:r>
    </w:p>
    <w:p w14:paraId="7470EFF6" w14:textId="77777777" w:rsidR="0090365E" w:rsidRPr="0031708A" w:rsidRDefault="000410DB" w:rsidP="007764EE">
      <w:pPr>
        <w:pStyle w:val="Heading3"/>
        <w:rPr>
          <w:rFonts w:cs="Tahoma"/>
          <w:szCs w:val="24"/>
        </w:rPr>
      </w:pPr>
      <w:bookmarkStart w:id="12" w:name="_Toc440026399"/>
      <w:bookmarkStart w:id="13" w:name="_Toc490151323"/>
      <w:r w:rsidRPr="0031708A">
        <w:rPr>
          <w:rFonts w:cs="Tahoma"/>
          <w:szCs w:val="24"/>
        </w:rPr>
        <w:t>Roles and Responsibilities</w:t>
      </w:r>
      <w:bookmarkEnd w:id="12"/>
      <w:bookmarkEnd w:id="13"/>
    </w:p>
    <w:p w14:paraId="7470EFF7" w14:textId="77777777" w:rsidR="0090365E" w:rsidRDefault="00040698" w:rsidP="00264999">
      <w:pPr>
        <w:ind w:left="1440"/>
        <w:rPr>
          <w:rFonts w:cs="Tahoma"/>
          <w:szCs w:val="24"/>
        </w:rPr>
      </w:pPr>
      <w:r>
        <w:rPr>
          <w:rFonts w:cs="Tahoma"/>
          <w:szCs w:val="24"/>
        </w:rPr>
        <w:t xml:space="preserve">(Change Date </w:t>
      </w:r>
      <w:r w:rsidR="005E58BA">
        <w:rPr>
          <w:rFonts w:cs="Tahoma"/>
          <w:szCs w:val="24"/>
        </w:rPr>
        <w:t>September 1, 2017</w:t>
      </w:r>
      <w:r>
        <w:rPr>
          <w:rFonts w:cs="Tahoma"/>
          <w:szCs w:val="24"/>
        </w:rPr>
        <w:t>)</w:t>
      </w:r>
    </w:p>
    <w:p w14:paraId="7470EFF8" w14:textId="77777777" w:rsidR="00040698" w:rsidRPr="0031708A" w:rsidRDefault="00040698" w:rsidP="00264999">
      <w:pPr>
        <w:ind w:left="1440"/>
        <w:rPr>
          <w:rFonts w:cs="Tahoma"/>
          <w:szCs w:val="24"/>
        </w:rPr>
      </w:pPr>
    </w:p>
    <w:p w14:paraId="7470EFF9" w14:textId="77777777" w:rsidR="0090365E" w:rsidRPr="0031708A" w:rsidRDefault="00AA7897" w:rsidP="007764EE">
      <w:pPr>
        <w:ind w:left="1440"/>
        <w:rPr>
          <w:rFonts w:cs="Tahoma"/>
          <w:szCs w:val="24"/>
        </w:rPr>
      </w:pPr>
      <w:r w:rsidRPr="0031708A">
        <w:rPr>
          <w:rFonts w:cs="Tahoma"/>
          <w:spacing w:val="-1"/>
          <w:szCs w:val="24"/>
        </w:rPr>
        <w:t xml:space="preserve">The primary role of an </w:t>
      </w:r>
      <w:r w:rsidR="0090365E" w:rsidRPr="0031708A">
        <w:rPr>
          <w:rFonts w:cs="Tahoma"/>
          <w:spacing w:val="-1"/>
          <w:szCs w:val="24"/>
        </w:rPr>
        <w:t>I</w:t>
      </w:r>
      <w:r w:rsidR="0090365E" w:rsidRPr="0031708A">
        <w:rPr>
          <w:rFonts w:cs="Tahoma"/>
          <w:szCs w:val="24"/>
        </w:rPr>
        <w:t>D</w:t>
      </w:r>
      <w:r w:rsidR="0090365E" w:rsidRPr="0031708A">
        <w:rPr>
          <w:rFonts w:cs="Tahoma"/>
          <w:spacing w:val="-1"/>
          <w:szCs w:val="24"/>
        </w:rPr>
        <w:t>E</w:t>
      </w:r>
      <w:r w:rsidR="0090365E" w:rsidRPr="0031708A">
        <w:rPr>
          <w:rFonts w:cs="Tahoma"/>
          <w:szCs w:val="24"/>
        </w:rPr>
        <w:t xml:space="preserve">S </w:t>
      </w:r>
      <w:r w:rsidR="002E7A79" w:rsidRPr="0031708A">
        <w:rPr>
          <w:rFonts w:cs="Tahoma"/>
          <w:spacing w:val="-1"/>
          <w:szCs w:val="24"/>
        </w:rPr>
        <w:t>VRC</w:t>
      </w:r>
      <w:r w:rsidR="00343FA0" w:rsidRPr="0031708A">
        <w:rPr>
          <w:rFonts w:cs="Tahoma"/>
          <w:spacing w:val="-1"/>
          <w:szCs w:val="24"/>
        </w:rPr>
        <w:t xml:space="preserve"> </w:t>
      </w:r>
      <w:r w:rsidRPr="0031708A">
        <w:rPr>
          <w:rFonts w:cs="Tahoma"/>
          <w:spacing w:val="-1"/>
          <w:szCs w:val="24"/>
        </w:rPr>
        <w:t xml:space="preserve">is to provide </w:t>
      </w:r>
      <w:r w:rsidR="00043C9F" w:rsidRPr="0031708A">
        <w:rPr>
          <w:rFonts w:cs="Tahoma"/>
          <w:szCs w:val="24"/>
        </w:rPr>
        <w:t>early intervention, outreach</w:t>
      </w:r>
      <w:r w:rsidR="00780792">
        <w:rPr>
          <w:rFonts w:cs="Tahoma"/>
          <w:szCs w:val="24"/>
        </w:rPr>
        <w:t>,</w:t>
      </w:r>
      <w:r w:rsidR="00043C9F" w:rsidRPr="0031708A">
        <w:rPr>
          <w:rFonts w:cs="Tahoma"/>
          <w:szCs w:val="24"/>
        </w:rPr>
        <w:t xml:space="preserve"> and</w:t>
      </w:r>
      <w:r w:rsidR="0090365E" w:rsidRPr="0031708A">
        <w:rPr>
          <w:rFonts w:cs="Tahoma"/>
          <w:szCs w:val="24"/>
        </w:rPr>
        <w:t xml:space="preserve"> rehabilitation</w:t>
      </w:r>
      <w:r w:rsidR="0090365E" w:rsidRPr="0031708A">
        <w:rPr>
          <w:rFonts w:cs="Tahoma"/>
          <w:spacing w:val="-1"/>
          <w:szCs w:val="24"/>
        </w:rPr>
        <w:t xml:space="preserve"> </w:t>
      </w:r>
      <w:r w:rsidR="0090365E" w:rsidRPr="0031708A">
        <w:rPr>
          <w:rFonts w:cs="Tahoma"/>
          <w:szCs w:val="24"/>
        </w:rPr>
        <w:t>servi</w:t>
      </w:r>
      <w:r w:rsidR="0090365E" w:rsidRPr="0031708A">
        <w:rPr>
          <w:rFonts w:cs="Tahoma"/>
          <w:spacing w:val="-1"/>
          <w:szCs w:val="24"/>
        </w:rPr>
        <w:t>c</w:t>
      </w:r>
      <w:r w:rsidR="0090365E" w:rsidRPr="0031708A">
        <w:rPr>
          <w:rFonts w:cs="Tahoma"/>
          <w:szCs w:val="24"/>
        </w:rPr>
        <w:t xml:space="preserve">es </w:t>
      </w:r>
      <w:r w:rsidR="0090365E" w:rsidRPr="0031708A">
        <w:rPr>
          <w:rFonts w:cs="Tahoma"/>
          <w:spacing w:val="-1"/>
          <w:szCs w:val="24"/>
        </w:rPr>
        <w:t>t</w:t>
      </w:r>
      <w:r w:rsidR="0090365E" w:rsidRPr="0031708A">
        <w:rPr>
          <w:rFonts w:cs="Tahoma"/>
          <w:szCs w:val="24"/>
        </w:rPr>
        <w:t>o</w:t>
      </w:r>
      <w:r w:rsidR="0090365E" w:rsidRPr="0031708A">
        <w:rPr>
          <w:rFonts w:cs="Tahoma"/>
          <w:spacing w:val="-2"/>
          <w:szCs w:val="24"/>
        </w:rPr>
        <w:t xml:space="preserve"> </w:t>
      </w:r>
      <w:r w:rsidR="0090365E" w:rsidRPr="0031708A">
        <w:rPr>
          <w:rFonts w:cs="Tahoma"/>
          <w:szCs w:val="24"/>
        </w:rPr>
        <w:t>transitioning</w:t>
      </w:r>
      <w:r w:rsidR="0090365E" w:rsidRPr="0031708A">
        <w:rPr>
          <w:rFonts w:cs="Tahoma"/>
          <w:spacing w:val="-2"/>
          <w:szCs w:val="24"/>
        </w:rPr>
        <w:t xml:space="preserve"> </w:t>
      </w:r>
      <w:r w:rsidR="0090365E" w:rsidRPr="0031708A">
        <w:rPr>
          <w:rFonts w:cs="Tahoma"/>
          <w:szCs w:val="24"/>
        </w:rPr>
        <w:t>Servi</w:t>
      </w:r>
      <w:r w:rsidR="0090365E" w:rsidRPr="0031708A">
        <w:rPr>
          <w:rFonts w:cs="Tahoma"/>
          <w:spacing w:val="-1"/>
          <w:szCs w:val="24"/>
        </w:rPr>
        <w:t>c</w:t>
      </w:r>
      <w:r w:rsidR="0090365E" w:rsidRPr="0031708A">
        <w:rPr>
          <w:rFonts w:cs="Tahoma"/>
          <w:szCs w:val="24"/>
        </w:rPr>
        <w:t>emem</w:t>
      </w:r>
      <w:r w:rsidR="0090365E" w:rsidRPr="0031708A">
        <w:rPr>
          <w:rFonts w:cs="Tahoma"/>
          <w:spacing w:val="-1"/>
          <w:szCs w:val="24"/>
        </w:rPr>
        <w:t>b</w:t>
      </w:r>
      <w:r w:rsidR="0090365E" w:rsidRPr="0031708A">
        <w:rPr>
          <w:rFonts w:cs="Tahoma"/>
          <w:szCs w:val="24"/>
        </w:rPr>
        <w:t xml:space="preserve">ers.  </w:t>
      </w:r>
      <w:r w:rsidRPr="0031708A">
        <w:rPr>
          <w:rFonts w:cs="Tahoma"/>
          <w:szCs w:val="24"/>
        </w:rPr>
        <w:t xml:space="preserve">To assist in this goal, IDES VRCs </w:t>
      </w:r>
      <w:r w:rsidR="0088763C" w:rsidRPr="0031708A">
        <w:rPr>
          <w:rFonts w:cs="Tahoma"/>
          <w:szCs w:val="24"/>
        </w:rPr>
        <w:t>are housed</w:t>
      </w:r>
      <w:r w:rsidRPr="0031708A">
        <w:rPr>
          <w:rFonts w:cs="Tahoma"/>
          <w:szCs w:val="24"/>
        </w:rPr>
        <w:t xml:space="preserve"> on military installations.  </w:t>
      </w:r>
      <w:r w:rsidR="0090365E" w:rsidRPr="0031708A">
        <w:rPr>
          <w:rFonts w:cs="Tahoma"/>
          <w:spacing w:val="-1"/>
          <w:szCs w:val="24"/>
        </w:rPr>
        <w:t>I</w:t>
      </w:r>
      <w:r w:rsidR="0090365E" w:rsidRPr="0031708A">
        <w:rPr>
          <w:rFonts w:cs="Tahoma"/>
          <w:szCs w:val="24"/>
        </w:rPr>
        <w:t>D</w:t>
      </w:r>
      <w:r w:rsidR="0090365E" w:rsidRPr="0031708A">
        <w:rPr>
          <w:rFonts w:cs="Tahoma"/>
          <w:spacing w:val="-1"/>
          <w:szCs w:val="24"/>
        </w:rPr>
        <w:t>E</w:t>
      </w:r>
      <w:r w:rsidR="0090365E" w:rsidRPr="0031708A">
        <w:rPr>
          <w:rFonts w:cs="Tahoma"/>
          <w:szCs w:val="24"/>
        </w:rPr>
        <w:t xml:space="preserve">S </w:t>
      </w:r>
      <w:r w:rsidR="00C46421" w:rsidRPr="0031708A">
        <w:rPr>
          <w:rFonts w:cs="Tahoma"/>
          <w:spacing w:val="-1"/>
          <w:szCs w:val="24"/>
        </w:rPr>
        <w:t>VRCs</w:t>
      </w:r>
      <w:r w:rsidR="0090365E" w:rsidRPr="0031708A">
        <w:rPr>
          <w:rFonts w:cs="Tahoma"/>
          <w:szCs w:val="24"/>
        </w:rPr>
        <w:t xml:space="preserve"> </w:t>
      </w:r>
      <w:r w:rsidR="00903EE4" w:rsidRPr="0031708A">
        <w:rPr>
          <w:rFonts w:cs="Tahoma"/>
          <w:szCs w:val="24"/>
        </w:rPr>
        <w:t>provide t</w:t>
      </w:r>
      <w:r w:rsidR="0090365E" w:rsidRPr="0031708A">
        <w:rPr>
          <w:rFonts w:cs="Tahoma"/>
          <w:szCs w:val="24"/>
        </w:rPr>
        <w:t xml:space="preserve">he full range of </w:t>
      </w:r>
      <w:r w:rsidR="00043C9F" w:rsidRPr="0031708A">
        <w:rPr>
          <w:rFonts w:cs="Tahoma"/>
          <w:szCs w:val="24"/>
        </w:rPr>
        <w:t xml:space="preserve">early intervention, </w:t>
      </w:r>
      <w:r w:rsidR="0090365E" w:rsidRPr="0031708A">
        <w:rPr>
          <w:rFonts w:cs="Tahoma"/>
          <w:szCs w:val="24"/>
        </w:rPr>
        <w:t xml:space="preserve">outreach, </w:t>
      </w:r>
      <w:r w:rsidR="00043C9F" w:rsidRPr="0031708A">
        <w:rPr>
          <w:rFonts w:cs="Tahoma"/>
          <w:szCs w:val="24"/>
        </w:rPr>
        <w:t>and</w:t>
      </w:r>
      <w:r w:rsidR="0090365E" w:rsidRPr="0031708A">
        <w:rPr>
          <w:rFonts w:cs="Tahoma"/>
          <w:szCs w:val="24"/>
        </w:rPr>
        <w:t xml:space="preserve"> Chapters 31</w:t>
      </w:r>
      <w:r w:rsidR="00683762" w:rsidRPr="0031708A">
        <w:rPr>
          <w:rFonts w:cs="Tahoma"/>
          <w:szCs w:val="24"/>
        </w:rPr>
        <w:t xml:space="preserve"> and </w:t>
      </w:r>
      <w:r w:rsidR="00043C9F" w:rsidRPr="0031708A">
        <w:rPr>
          <w:rFonts w:cs="Tahoma"/>
          <w:szCs w:val="24"/>
        </w:rPr>
        <w:t>36</w:t>
      </w:r>
      <w:r w:rsidR="00935942" w:rsidRPr="0031708A">
        <w:rPr>
          <w:rFonts w:cs="Tahoma"/>
          <w:szCs w:val="24"/>
        </w:rPr>
        <w:t xml:space="preserve"> services. </w:t>
      </w:r>
      <w:r w:rsidR="00B5275D" w:rsidRPr="0031708A">
        <w:rPr>
          <w:rFonts w:cs="Tahoma"/>
          <w:szCs w:val="24"/>
        </w:rPr>
        <w:t xml:space="preserve"> IDES VRC roles and</w:t>
      </w:r>
      <w:r w:rsidR="0088763C" w:rsidRPr="0031708A">
        <w:rPr>
          <w:rFonts w:cs="Tahoma"/>
          <w:szCs w:val="24"/>
        </w:rPr>
        <w:t xml:space="preserve"> responsibilities </w:t>
      </w:r>
      <w:r w:rsidR="00434C3F" w:rsidRPr="0031708A">
        <w:rPr>
          <w:rFonts w:cs="Tahoma"/>
          <w:szCs w:val="24"/>
        </w:rPr>
        <w:t xml:space="preserve">include, but </w:t>
      </w:r>
      <w:r w:rsidR="0088763C" w:rsidRPr="0031708A">
        <w:rPr>
          <w:rFonts w:cs="Tahoma"/>
          <w:szCs w:val="24"/>
        </w:rPr>
        <w:t xml:space="preserve">are </w:t>
      </w:r>
      <w:r w:rsidR="00434C3F" w:rsidRPr="0031708A">
        <w:rPr>
          <w:rFonts w:cs="Tahoma"/>
          <w:szCs w:val="24"/>
        </w:rPr>
        <w:t>not limited to the following:</w:t>
      </w:r>
    </w:p>
    <w:p w14:paraId="7470EFFA" w14:textId="77777777" w:rsidR="00F831CB" w:rsidRPr="0031708A" w:rsidRDefault="00F831CB" w:rsidP="007E6A0D">
      <w:pPr>
        <w:pStyle w:val="ListParagraph"/>
        <w:rPr>
          <w:lang w:val="en"/>
        </w:rPr>
      </w:pPr>
      <w:r w:rsidRPr="0031708A">
        <w:rPr>
          <w:lang w:val="en"/>
        </w:rPr>
        <w:t>M</w:t>
      </w:r>
      <w:r w:rsidR="00903EE4" w:rsidRPr="0031708A">
        <w:rPr>
          <w:lang w:val="en"/>
        </w:rPr>
        <w:t>ake</w:t>
      </w:r>
      <w:r w:rsidRPr="0031708A">
        <w:rPr>
          <w:lang w:val="en"/>
        </w:rPr>
        <w:t xml:space="preserve"> entitlement determinations</w:t>
      </w:r>
      <w:r w:rsidR="0088763C" w:rsidRPr="0031708A">
        <w:rPr>
          <w:lang w:val="en"/>
        </w:rPr>
        <w:t xml:space="preserve"> via statutory,</w:t>
      </w:r>
      <w:r w:rsidRPr="0031708A">
        <w:rPr>
          <w:lang w:val="en"/>
        </w:rPr>
        <w:t xml:space="preserve"> regulatory</w:t>
      </w:r>
      <w:r w:rsidR="00780792">
        <w:rPr>
          <w:lang w:val="en"/>
        </w:rPr>
        <w:t>,</w:t>
      </w:r>
      <w:r w:rsidRPr="0031708A">
        <w:rPr>
          <w:lang w:val="en"/>
        </w:rPr>
        <w:t xml:space="preserve"> </w:t>
      </w:r>
      <w:r w:rsidR="0088763C" w:rsidRPr="0031708A">
        <w:rPr>
          <w:lang w:val="en"/>
        </w:rPr>
        <w:t xml:space="preserve">and procedural </w:t>
      </w:r>
      <w:r w:rsidRPr="0031708A">
        <w:rPr>
          <w:lang w:val="en"/>
        </w:rPr>
        <w:t>guidance.</w:t>
      </w:r>
    </w:p>
    <w:p w14:paraId="7470EFFB" w14:textId="77777777" w:rsidR="005A59F3" w:rsidRPr="0031708A" w:rsidRDefault="00F831CB" w:rsidP="007E6A0D">
      <w:pPr>
        <w:pStyle w:val="ListParagraph"/>
        <w:rPr>
          <w:lang w:val="en"/>
        </w:rPr>
      </w:pPr>
      <w:r w:rsidRPr="0031708A">
        <w:rPr>
          <w:lang w:val="en"/>
        </w:rPr>
        <w:t>Complet</w:t>
      </w:r>
      <w:r w:rsidR="00903EE4" w:rsidRPr="0031708A">
        <w:rPr>
          <w:lang w:val="en"/>
        </w:rPr>
        <w:t>e</w:t>
      </w:r>
      <w:r w:rsidR="005A59F3" w:rsidRPr="0031708A">
        <w:rPr>
          <w:lang w:val="en"/>
        </w:rPr>
        <w:t xml:space="preserve"> i</w:t>
      </w:r>
      <w:r w:rsidR="00B61C06" w:rsidRPr="0031708A">
        <w:rPr>
          <w:lang w:val="en"/>
        </w:rPr>
        <w:t>nitial rehabilitation evaluations</w:t>
      </w:r>
      <w:r w:rsidR="00DB3593" w:rsidRPr="0031708A">
        <w:rPr>
          <w:lang w:val="en"/>
        </w:rPr>
        <w:t xml:space="preserve"> and interpret test results</w:t>
      </w:r>
      <w:r w:rsidR="002E7A79" w:rsidRPr="0031708A">
        <w:rPr>
          <w:lang w:val="en"/>
        </w:rPr>
        <w:t xml:space="preserve"> utilizing</w:t>
      </w:r>
      <w:r w:rsidR="00DB3593" w:rsidRPr="0031708A">
        <w:rPr>
          <w:lang w:val="en"/>
        </w:rPr>
        <w:t xml:space="preserve"> data</w:t>
      </w:r>
      <w:r w:rsidR="005A59F3" w:rsidRPr="0031708A">
        <w:rPr>
          <w:lang w:val="en"/>
        </w:rPr>
        <w:t xml:space="preserve"> from medical</w:t>
      </w:r>
      <w:r w:rsidR="0088763C" w:rsidRPr="0031708A">
        <w:rPr>
          <w:lang w:val="en"/>
        </w:rPr>
        <w:t xml:space="preserve"> records</w:t>
      </w:r>
      <w:r w:rsidR="005A59F3" w:rsidRPr="0031708A">
        <w:rPr>
          <w:lang w:val="en"/>
        </w:rPr>
        <w:t>, psychological</w:t>
      </w:r>
      <w:r w:rsidR="0088763C" w:rsidRPr="0031708A">
        <w:rPr>
          <w:lang w:val="en"/>
        </w:rPr>
        <w:t xml:space="preserve"> reports</w:t>
      </w:r>
      <w:r w:rsidR="005A59F3" w:rsidRPr="0031708A">
        <w:rPr>
          <w:lang w:val="en"/>
        </w:rPr>
        <w:t>, vocational evaluations</w:t>
      </w:r>
      <w:r w:rsidRPr="0031708A">
        <w:rPr>
          <w:lang w:val="en"/>
        </w:rPr>
        <w:t>,</w:t>
      </w:r>
      <w:r w:rsidR="005A59F3" w:rsidRPr="0031708A">
        <w:rPr>
          <w:lang w:val="en"/>
        </w:rPr>
        <w:t xml:space="preserve"> aptitude and interest testing</w:t>
      </w:r>
      <w:r w:rsidR="00DB3593" w:rsidRPr="0031708A">
        <w:rPr>
          <w:lang w:val="en"/>
        </w:rPr>
        <w:t>, and any other relevant sources</w:t>
      </w:r>
      <w:r w:rsidRPr="0031708A">
        <w:rPr>
          <w:lang w:val="en"/>
        </w:rPr>
        <w:t>.</w:t>
      </w:r>
    </w:p>
    <w:p w14:paraId="7470EFFC" w14:textId="77777777" w:rsidR="00F831CB" w:rsidRPr="0031708A" w:rsidRDefault="0088763C" w:rsidP="007E6A0D">
      <w:pPr>
        <w:pStyle w:val="ListParagraph"/>
        <w:rPr>
          <w:lang w:val="en"/>
        </w:rPr>
      </w:pPr>
      <w:r w:rsidRPr="0031708A">
        <w:rPr>
          <w:lang w:val="en"/>
        </w:rPr>
        <w:t>Consider</w:t>
      </w:r>
      <w:r w:rsidR="00F831CB" w:rsidRPr="0031708A">
        <w:rPr>
          <w:lang w:val="en"/>
        </w:rPr>
        <w:t xml:space="preserve"> </w:t>
      </w:r>
      <w:r w:rsidRPr="0031708A">
        <w:rPr>
          <w:lang w:val="en"/>
        </w:rPr>
        <w:t xml:space="preserve">the Servicemember’s </w:t>
      </w:r>
      <w:r w:rsidR="00F831CB" w:rsidRPr="0031708A">
        <w:rPr>
          <w:lang w:val="en"/>
        </w:rPr>
        <w:t>complete personal history</w:t>
      </w:r>
      <w:r w:rsidR="00523457">
        <w:rPr>
          <w:lang w:val="en"/>
        </w:rPr>
        <w:t>;</w:t>
      </w:r>
      <w:r w:rsidR="00F831CB" w:rsidRPr="0031708A">
        <w:rPr>
          <w:lang w:val="en"/>
        </w:rPr>
        <w:t xml:space="preserve"> vocational and educational history</w:t>
      </w:r>
      <w:r w:rsidR="00523457">
        <w:rPr>
          <w:lang w:val="en"/>
        </w:rPr>
        <w:t>;</w:t>
      </w:r>
      <w:r w:rsidR="00F831CB" w:rsidRPr="0031708A">
        <w:rPr>
          <w:lang w:val="en"/>
        </w:rPr>
        <w:t xml:space="preserve"> collection of data on limitations imposed by the Servicemember’s disability</w:t>
      </w:r>
      <w:r w:rsidR="00523457">
        <w:rPr>
          <w:lang w:val="en"/>
        </w:rPr>
        <w:t>(ies); and</w:t>
      </w:r>
      <w:r w:rsidR="00F831CB" w:rsidRPr="0031708A">
        <w:rPr>
          <w:lang w:val="en"/>
        </w:rPr>
        <w:t xml:space="preserve"> abilities, aptitudes and interests</w:t>
      </w:r>
      <w:r w:rsidRPr="0031708A">
        <w:rPr>
          <w:lang w:val="en"/>
        </w:rPr>
        <w:t xml:space="preserve"> in an effort to develop appropriate and attainable vocational goals</w:t>
      </w:r>
      <w:r w:rsidR="00F831CB" w:rsidRPr="0031708A">
        <w:rPr>
          <w:lang w:val="en"/>
        </w:rPr>
        <w:t xml:space="preserve">. </w:t>
      </w:r>
    </w:p>
    <w:p w14:paraId="7470EFFD" w14:textId="77777777" w:rsidR="00B61C06" w:rsidRPr="0031708A" w:rsidRDefault="00F831CB" w:rsidP="007E6A0D">
      <w:pPr>
        <w:pStyle w:val="ListParagraph"/>
        <w:rPr>
          <w:lang w:val="en"/>
        </w:rPr>
      </w:pPr>
      <w:r w:rsidRPr="0031708A">
        <w:rPr>
          <w:lang w:val="en"/>
        </w:rPr>
        <w:lastRenderedPageBreak/>
        <w:t>A</w:t>
      </w:r>
      <w:r w:rsidR="00903EE4" w:rsidRPr="0031708A">
        <w:rPr>
          <w:lang w:val="en"/>
        </w:rPr>
        <w:t>ssist</w:t>
      </w:r>
      <w:r w:rsidRPr="0031708A">
        <w:rPr>
          <w:lang w:val="en"/>
        </w:rPr>
        <w:t xml:space="preserve"> the Servicemember in exploring and identifying rehabilitation needs, goal</w:t>
      </w:r>
      <w:r w:rsidR="0088763C" w:rsidRPr="0031708A">
        <w:rPr>
          <w:lang w:val="en"/>
        </w:rPr>
        <w:t>s, and objectives, and complete</w:t>
      </w:r>
      <w:r w:rsidRPr="0031708A">
        <w:rPr>
          <w:lang w:val="en"/>
        </w:rPr>
        <w:t xml:space="preserve"> r</w:t>
      </w:r>
      <w:r w:rsidR="00B61C06" w:rsidRPr="0031708A">
        <w:rPr>
          <w:lang w:val="en"/>
        </w:rPr>
        <w:t>ehabilitation planning</w:t>
      </w:r>
      <w:r w:rsidRPr="0031708A">
        <w:rPr>
          <w:lang w:val="en"/>
        </w:rPr>
        <w:t xml:space="preserve"> activities to develop complex individualized rehabilitation plans.</w:t>
      </w:r>
    </w:p>
    <w:p w14:paraId="7470EFFE" w14:textId="77777777" w:rsidR="00B61C06" w:rsidRPr="0031708A" w:rsidRDefault="00B61C06" w:rsidP="007E6A0D">
      <w:pPr>
        <w:pStyle w:val="ListParagraph"/>
        <w:rPr>
          <w:lang w:val="en"/>
        </w:rPr>
      </w:pPr>
      <w:r w:rsidRPr="0031708A">
        <w:rPr>
          <w:lang w:val="en"/>
        </w:rPr>
        <w:t>C</w:t>
      </w:r>
      <w:r w:rsidR="00903EE4" w:rsidRPr="0031708A">
        <w:rPr>
          <w:lang w:val="en"/>
        </w:rPr>
        <w:t>omplete</w:t>
      </w:r>
      <w:r w:rsidR="00F831CB" w:rsidRPr="0031708A">
        <w:rPr>
          <w:lang w:val="en"/>
        </w:rPr>
        <w:t xml:space="preserve"> c</w:t>
      </w:r>
      <w:r w:rsidRPr="0031708A">
        <w:rPr>
          <w:lang w:val="en"/>
        </w:rPr>
        <w:t xml:space="preserve">ase documentation and </w:t>
      </w:r>
      <w:r w:rsidR="0088763C" w:rsidRPr="0031708A">
        <w:rPr>
          <w:lang w:val="en"/>
        </w:rPr>
        <w:t>provide</w:t>
      </w:r>
      <w:r w:rsidR="00F831CB" w:rsidRPr="0031708A">
        <w:rPr>
          <w:lang w:val="en"/>
        </w:rPr>
        <w:t xml:space="preserve"> case </w:t>
      </w:r>
      <w:r w:rsidRPr="0031708A">
        <w:rPr>
          <w:lang w:val="en"/>
        </w:rPr>
        <w:t>management</w:t>
      </w:r>
      <w:r w:rsidR="00F831CB" w:rsidRPr="0031708A">
        <w:rPr>
          <w:lang w:val="en"/>
        </w:rPr>
        <w:t xml:space="preserve"> services.</w:t>
      </w:r>
    </w:p>
    <w:p w14:paraId="7470EFFF" w14:textId="77777777" w:rsidR="0088763C" w:rsidRPr="0031708A" w:rsidRDefault="0088763C" w:rsidP="007E6A0D">
      <w:pPr>
        <w:pStyle w:val="ListParagraph"/>
        <w:rPr>
          <w:lang w:val="en"/>
        </w:rPr>
      </w:pPr>
      <w:r w:rsidRPr="0031708A">
        <w:rPr>
          <w:lang w:val="en"/>
        </w:rPr>
        <w:t>Facilitate individual and group counseling sessions.</w:t>
      </w:r>
    </w:p>
    <w:p w14:paraId="7470F000" w14:textId="77777777" w:rsidR="00F831CB" w:rsidRPr="0031708A" w:rsidRDefault="00903EE4" w:rsidP="007E6A0D">
      <w:pPr>
        <w:pStyle w:val="ListParagraph"/>
        <w:rPr>
          <w:lang w:val="en"/>
        </w:rPr>
      </w:pPr>
      <w:r w:rsidRPr="0031708A">
        <w:rPr>
          <w:lang w:val="en"/>
        </w:rPr>
        <w:t>Provide</w:t>
      </w:r>
      <w:r w:rsidR="00F831CB" w:rsidRPr="0031708A">
        <w:rPr>
          <w:lang w:val="en"/>
        </w:rPr>
        <w:t xml:space="preserve"> </w:t>
      </w:r>
      <w:r w:rsidR="002F211A" w:rsidRPr="0031708A">
        <w:rPr>
          <w:lang w:val="en"/>
        </w:rPr>
        <w:t>employment services, which require</w:t>
      </w:r>
      <w:r w:rsidR="008857BA">
        <w:rPr>
          <w:lang w:val="en"/>
        </w:rPr>
        <w:t>s</w:t>
      </w:r>
      <w:r w:rsidR="00F831CB" w:rsidRPr="0031708A">
        <w:rPr>
          <w:lang w:val="en"/>
        </w:rPr>
        <w:t xml:space="preserve"> collaboration with other professionals</w:t>
      </w:r>
      <w:r w:rsidR="00B61C06" w:rsidRPr="0031708A">
        <w:rPr>
          <w:lang w:val="en"/>
        </w:rPr>
        <w:t xml:space="preserve"> regarding employment resource development and placement. </w:t>
      </w:r>
    </w:p>
    <w:p w14:paraId="7470F001" w14:textId="77777777" w:rsidR="00B61C06" w:rsidRPr="0031708A" w:rsidRDefault="00B61C06" w:rsidP="007E6A0D">
      <w:pPr>
        <w:pStyle w:val="ListParagraph"/>
        <w:rPr>
          <w:lang w:val="en"/>
        </w:rPr>
      </w:pPr>
      <w:r w:rsidRPr="0031708A">
        <w:rPr>
          <w:lang w:val="en"/>
        </w:rPr>
        <w:t>A</w:t>
      </w:r>
      <w:r w:rsidR="00903EE4" w:rsidRPr="0031708A">
        <w:rPr>
          <w:lang w:val="en"/>
        </w:rPr>
        <w:t>ct</w:t>
      </w:r>
      <w:r w:rsidRPr="0031708A">
        <w:rPr>
          <w:lang w:val="en"/>
        </w:rPr>
        <w:t xml:space="preserve"> as a liaison with local military installations, particularly with military pers</w:t>
      </w:r>
      <w:r w:rsidR="0088763C" w:rsidRPr="0031708A">
        <w:rPr>
          <w:lang w:val="en"/>
        </w:rPr>
        <w:t>onnel in the medical evaluation</w:t>
      </w:r>
      <w:r w:rsidRPr="0031708A">
        <w:rPr>
          <w:lang w:val="en"/>
        </w:rPr>
        <w:t xml:space="preserve"> and discharge process and other support services. </w:t>
      </w:r>
    </w:p>
    <w:p w14:paraId="7470F002" w14:textId="77777777" w:rsidR="00434C3F" w:rsidRPr="0031708A" w:rsidRDefault="00903EE4" w:rsidP="007E6A0D">
      <w:pPr>
        <w:pStyle w:val="ListParagraph"/>
      </w:pPr>
      <w:r w:rsidRPr="0031708A">
        <w:rPr>
          <w:lang w:val="en"/>
        </w:rPr>
        <w:t>Act</w:t>
      </w:r>
      <w:r w:rsidR="007F1E48" w:rsidRPr="0031708A">
        <w:rPr>
          <w:lang w:val="en"/>
        </w:rPr>
        <w:t xml:space="preserve"> as Contracting Officer's</w:t>
      </w:r>
      <w:r w:rsidR="00B61C06" w:rsidRPr="0031708A">
        <w:rPr>
          <w:lang w:val="en"/>
        </w:rPr>
        <w:t xml:space="preserve"> Representative to acquire services needed in the rehabilitation process.</w:t>
      </w:r>
    </w:p>
    <w:p w14:paraId="7470F003" w14:textId="77777777" w:rsidR="0090365E" w:rsidRDefault="00903EE4" w:rsidP="007E6A0D">
      <w:pPr>
        <w:pStyle w:val="ListParagraph"/>
      </w:pPr>
      <w:r w:rsidRPr="0031708A">
        <w:rPr>
          <w:lang w:val="en"/>
        </w:rPr>
        <w:t>Act</w:t>
      </w:r>
      <w:r w:rsidR="00F831CB" w:rsidRPr="0031708A">
        <w:rPr>
          <w:lang w:val="en"/>
        </w:rPr>
        <w:t xml:space="preserve"> as a </w:t>
      </w:r>
      <w:r w:rsidR="0090365E" w:rsidRPr="0031708A">
        <w:rPr>
          <w:lang w:val="en"/>
        </w:rPr>
        <w:t xml:space="preserve">member of the Servicemember’s treatment team, and as such </w:t>
      </w:r>
      <w:r w:rsidR="0090365E" w:rsidRPr="0031708A">
        <w:t>may receive requests for information from the Servicemember’s Recovery C</w:t>
      </w:r>
      <w:r w:rsidR="0090365E" w:rsidRPr="0031708A">
        <w:rPr>
          <w:spacing w:val="-2"/>
        </w:rPr>
        <w:t>a</w:t>
      </w:r>
      <w:r w:rsidR="0090365E" w:rsidRPr="0031708A">
        <w:t>se Coordin</w:t>
      </w:r>
      <w:r w:rsidR="0090365E" w:rsidRPr="0031708A">
        <w:rPr>
          <w:spacing w:val="-2"/>
        </w:rPr>
        <w:t>a</w:t>
      </w:r>
      <w:r w:rsidR="0090365E" w:rsidRPr="0031708A">
        <w:t xml:space="preserve">tor </w:t>
      </w:r>
      <w:r w:rsidR="0088763C" w:rsidRPr="0031708A">
        <w:t>and/</w:t>
      </w:r>
      <w:r w:rsidR="0090365E" w:rsidRPr="0031708A">
        <w:t>or Ch</w:t>
      </w:r>
      <w:r w:rsidR="0090365E" w:rsidRPr="0031708A">
        <w:rPr>
          <w:spacing w:val="-2"/>
        </w:rPr>
        <w:t>a</w:t>
      </w:r>
      <w:r w:rsidR="0090365E" w:rsidRPr="0031708A">
        <w:t>in of Comm</w:t>
      </w:r>
      <w:r w:rsidR="0090365E" w:rsidRPr="0031708A">
        <w:rPr>
          <w:spacing w:val="-2"/>
        </w:rPr>
        <w:t>a</w:t>
      </w:r>
      <w:r w:rsidR="0090365E" w:rsidRPr="0031708A">
        <w:t xml:space="preserve">nd.  </w:t>
      </w:r>
    </w:p>
    <w:p w14:paraId="7470F004" w14:textId="77777777" w:rsidR="007F23F1" w:rsidRPr="0031708A" w:rsidRDefault="007F23F1" w:rsidP="007E6A0D">
      <w:pPr>
        <w:pStyle w:val="ListParagraph"/>
      </w:pPr>
      <w:r>
        <w:t xml:space="preserve">Participate in outreach activities in partnership with military units to ensure Servicemembers are aware of VA benefits and healthcare available to them.  Outreach events may be both on location and off-site.  Outreach events may include career fairs; educational workshops; Post Deployment Health Reassessment events; Transitional Assistance Program presentations; </w:t>
      </w:r>
      <w:r w:rsidR="005E2C03">
        <w:t xml:space="preserve">Benefits Delivery at Discharge (BDD) Program events; </w:t>
      </w:r>
      <w:r>
        <w:t>and coordination with Warrior Transition Units (WTU) and Army Wounded Warrior coordinators.  See M28R.III.B.1 for additional information on outreach activities.</w:t>
      </w:r>
    </w:p>
    <w:p w14:paraId="7470F005" w14:textId="77777777" w:rsidR="00C46421" w:rsidRPr="0031708A" w:rsidRDefault="00C46421" w:rsidP="007764EE">
      <w:pPr>
        <w:ind w:left="1440"/>
        <w:rPr>
          <w:rFonts w:cs="Tahoma"/>
          <w:spacing w:val="-1"/>
          <w:szCs w:val="24"/>
        </w:rPr>
      </w:pPr>
      <w:r w:rsidRPr="0031708A">
        <w:rPr>
          <w:rFonts w:cs="Tahoma"/>
          <w:spacing w:val="-1"/>
          <w:szCs w:val="24"/>
        </w:rPr>
        <w:t xml:space="preserve">It is important to note that </w:t>
      </w:r>
      <w:r w:rsidR="0057770C" w:rsidRPr="0031708A">
        <w:rPr>
          <w:rFonts w:cs="Tahoma"/>
          <w:spacing w:val="-1"/>
          <w:szCs w:val="24"/>
        </w:rPr>
        <w:t xml:space="preserve">if </w:t>
      </w:r>
      <w:r w:rsidR="0088763C" w:rsidRPr="0031708A">
        <w:rPr>
          <w:rFonts w:cs="Tahoma"/>
          <w:spacing w:val="-1"/>
          <w:szCs w:val="24"/>
        </w:rPr>
        <w:t>a</w:t>
      </w:r>
      <w:r w:rsidR="0057770C" w:rsidRPr="0031708A">
        <w:rPr>
          <w:rFonts w:cs="Tahoma"/>
          <w:spacing w:val="-1"/>
          <w:szCs w:val="24"/>
        </w:rPr>
        <w:t xml:space="preserve"> </w:t>
      </w:r>
      <w:r w:rsidR="0088763C" w:rsidRPr="0031708A">
        <w:rPr>
          <w:rFonts w:cs="Tahoma"/>
          <w:spacing w:val="-1"/>
          <w:szCs w:val="24"/>
        </w:rPr>
        <w:t>Regional Office</w:t>
      </w:r>
      <w:r w:rsidRPr="0031708A">
        <w:rPr>
          <w:rFonts w:cs="Tahoma"/>
          <w:spacing w:val="-1"/>
          <w:szCs w:val="24"/>
        </w:rPr>
        <w:t xml:space="preserve"> (RO) </w:t>
      </w:r>
      <w:r w:rsidR="0057770C" w:rsidRPr="0031708A">
        <w:rPr>
          <w:rFonts w:cs="Tahoma"/>
          <w:spacing w:val="-1"/>
          <w:szCs w:val="24"/>
        </w:rPr>
        <w:t>does</w:t>
      </w:r>
      <w:r w:rsidRPr="0031708A">
        <w:rPr>
          <w:rFonts w:cs="Tahoma"/>
          <w:spacing w:val="-1"/>
          <w:szCs w:val="24"/>
        </w:rPr>
        <w:t xml:space="preserve"> not have an assigned IDES VRC, </w:t>
      </w:r>
      <w:r w:rsidR="0057770C" w:rsidRPr="0031708A">
        <w:rPr>
          <w:rFonts w:cs="Tahoma"/>
          <w:spacing w:val="-1"/>
          <w:szCs w:val="24"/>
        </w:rPr>
        <w:t xml:space="preserve">these duties </w:t>
      </w:r>
      <w:r w:rsidRPr="0031708A">
        <w:rPr>
          <w:rFonts w:cs="Tahoma"/>
          <w:spacing w:val="-1"/>
          <w:szCs w:val="24"/>
        </w:rPr>
        <w:t xml:space="preserve">must </w:t>
      </w:r>
      <w:r w:rsidR="0057770C" w:rsidRPr="0031708A">
        <w:rPr>
          <w:rFonts w:cs="Tahoma"/>
          <w:spacing w:val="-1"/>
          <w:szCs w:val="24"/>
        </w:rPr>
        <w:t xml:space="preserve">be </w:t>
      </w:r>
      <w:r w:rsidRPr="0031708A">
        <w:rPr>
          <w:rFonts w:cs="Tahoma"/>
          <w:spacing w:val="-1"/>
          <w:szCs w:val="24"/>
        </w:rPr>
        <w:t xml:space="preserve">assigned to </w:t>
      </w:r>
      <w:r w:rsidR="0057770C" w:rsidRPr="0031708A">
        <w:rPr>
          <w:rFonts w:cs="Tahoma"/>
          <w:spacing w:val="-1"/>
          <w:szCs w:val="24"/>
        </w:rPr>
        <w:t xml:space="preserve">a </w:t>
      </w:r>
      <w:r w:rsidRPr="0031708A">
        <w:rPr>
          <w:rFonts w:cs="Tahoma"/>
          <w:spacing w:val="-1"/>
          <w:szCs w:val="24"/>
        </w:rPr>
        <w:t xml:space="preserve">VRC in the RO, or </w:t>
      </w:r>
      <w:r w:rsidR="0057770C" w:rsidRPr="0031708A">
        <w:rPr>
          <w:rFonts w:cs="Tahoma"/>
          <w:spacing w:val="-1"/>
          <w:szCs w:val="24"/>
        </w:rPr>
        <w:t xml:space="preserve">an </w:t>
      </w:r>
      <w:r w:rsidRPr="0031708A">
        <w:rPr>
          <w:rFonts w:cs="Tahoma"/>
          <w:spacing w:val="-1"/>
          <w:szCs w:val="24"/>
        </w:rPr>
        <w:t>out</w:t>
      </w:r>
      <w:r w:rsidR="00343FA0" w:rsidRPr="0031708A">
        <w:rPr>
          <w:rFonts w:cs="Tahoma"/>
          <w:spacing w:val="-1"/>
          <w:szCs w:val="24"/>
        </w:rPr>
        <w:t>-</w:t>
      </w:r>
      <w:r w:rsidRPr="0031708A">
        <w:rPr>
          <w:rFonts w:cs="Tahoma"/>
          <w:spacing w:val="-1"/>
          <w:szCs w:val="24"/>
        </w:rPr>
        <w:t>based location.</w:t>
      </w:r>
      <w:r w:rsidR="00370EE2" w:rsidRPr="0031708A">
        <w:rPr>
          <w:rFonts w:cs="Tahoma"/>
          <w:spacing w:val="-1"/>
          <w:szCs w:val="24"/>
        </w:rPr>
        <w:t xml:space="preserve">  If the Servicemember is unable to report to the VR&amp;E office, he/she must be scheduled for an appointment at a convenient alternate location. </w:t>
      </w:r>
    </w:p>
    <w:p w14:paraId="7470F006" w14:textId="77777777" w:rsidR="001D3643" w:rsidRPr="0031708A" w:rsidRDefault="001D3643" w:rsidP="007764EE">
      <w:pPr>
        <w:ind w:left="1440"/>
        <w:rPr>
          <w:rFonts w:cs="Tahoma"/>
          <w:spacing w:val="-1"/>
          <w:szCs w:val="24"/>
        </w:rPr>
      </w:pPr>
    </w:p>
    <w:p w14:paraId="7470F007" w14:textId="77777777" w:rsidR="001D3643" w:rsidRPr="0031708A" w:rsidRDefault="001D3643" w:rsidP="007764EE">
      <w:pPr>
        <w:ind w:left="1440"/>
        <w:rPr>
          <w:rFonts w:cs="Tahoma"/>
          <w:spacing w:val="-1"/>
          <w:szCs w:val="24"/>
        </w:rPr>
      </w:pPr>
      <w:r w:rsidRPr="0031708A">
        <w:rPr>
          <w:rFonts w:cs="Tahoma"/>
          <w:spacing w:val="-1"/>
          <w:szCs w:val="24"/>
        </w:rPr>
        <w:t>See Appendix AI, VREO, VRC, EC Position Descriptions and Position Announcements for a detailed list of IDES VRC’s roles and responsibilities.</w:t>
      </w:r>
    </w:p>
    <w:p w14:paraId="7470F008" w14:textId="77777777" w:rsidR="00935942" w:rsidRPr="0031708A" w:rsidRDefault="007764EE" w:rsidP="007764EE">
      <w:pPr>
        <w:pStyle w:val="Heading3"/>
        <w:rPr>
          <w:rFonts w:cs="Tahoma"/>
          <w:szCs w:val="24"/>
        </w:rPr>
      </w:pPr>
      <w:bookmarkStart w:id="14" w:name="_Toc440026400"/>
      <w:bookmarkStart w:id="15" w:name="_Toc490151324"/>
      <w:r w:rsidRPr="0031708A">
        <w:rPr>
          <w:rFonts w:cs="Tahoma"/>
          <w:szCs w:val="24"/>
        </w:rPr>
        <w:t>Workload</w:t>
      </w:r>
      <w:r w:rsidR="00935942" w:rsidRPr="0031708A">
        <w:rPr>
          <w:rFonts w:cs="Tahoma"/>
          <w:szCs w:val="24"/>
        </w:rPr>
        <w:t xml:space="preserve"> Limitations</w:t>
      </w:r>
      <w:bookmarkEnd w:id="14"/>
      <w:bookmarkEnd w:id="15"/>
    </w:p>
    <w:p w14:paraId="7470F009" w14:textId="77777777" w:rsidR="00935942" w:rsidRDefault="00040698" w:rsidP="00264999">
      <w:pPr>
        <w:ind w:left="1440"/>
        <w:rPr>
          <w:rFonts w:cs="Tahoma"/>
          <w:szCs w:val="24"/>
        </w:rPr>
      </w:pPr>
      <w:r>
        <w:rPr>
          <w:rFonts w:cs="Tahoma"/>
          <w:szCs w:val="24"/>
        </w:rPr>
        <w:t xml:space="preserve">(Change Date </w:t>
      </w:r>
      <w:r w:rsidR="005E58BA">
        <w:rPr>
          <w:rFonts w:cs="Tahoma"/>
          <w:szCs w:val="24"/>
        </w:rPr>
        <w:t>September 1, 2017</w:t>
      </w:r>
      <w:r>
        <w:rPr>
          <w:rFonts w:cs="Tahoma"/>
          <w:szCs w:val="24"/>
        </w:rPr>
        <w:t>)</w:t>
      </w:r>
    </w:p>
    <w:p w14:paraId="7470F00A" w14:textId="77777777" w:rsidR="00040698" w:rsidRPr="0031708A" w:rsidRDefault="00040698" w:rsidP="00264999">
      <w:pPr>
        <w:ind w:left="1440"/>
        <w:rPr>
          <w:rFonts w:cs="Tahoma"/>
          <w:szCs w:val="24"/>
        </w:rPr>
      </w:pPr>
    </w:p>
    <w:p w14:paraId="7470F00B" w14:textId="77777777" w:rsidR="00782066" w:rsidRDefault="00782066" w:rsidP="00782066">
      <w:pPr>
        <w:ind w:left="1440"/>
      </w:pPr>
      <w:bookmarkStart w:id="16" w:name="_Toc440026401"/>
      <w:r w:rsidRPr="00782066">
        <w:lastRenderedPageBreak/>
        <w:t>The IDES VRC</w:t>
      </w:r>
      <w:r>
        <w:t>’s</w:t>
      </w:r>
      <w:r w:rsidRPr="00782066">
        <w:t xml:space="preserve"> caseload is focused</w:t>
      </w:r>
      <w:r w:rsidR="007F23F1">
        <w:t xml:space="preserve"> on</w:t>
      </w:r>
      <w:r w:rsidRPr="00782066">
        <w:t xml:space="preserve"> </w:t>
      </w:r>
      <w:r>
        <w:t xml:space="preserve">transitioning Servicemembers.  </w:t>
      </w:r>
      <w:r w:rsidRPr="00782066">
        <w:t xml:space="preserve">The IDES VRC may be assigned an unlimited amount of Chapter 31 cases comprised of Servicemembers or Veterans who are determined eligible through the IDES </w:t>
      </w:r>
      <w:r w:rsidR="005E62EA">
        <w:t>program</w:t>
      </w:r>
      <w:r w:rsidRPr="00782066">
        <w:t xml:space="preserve"> or considered serio</w:t>
      </w:r>
      <w:r>
        <w:t xml:space="preserve">usly injured, ill, or wounded.  </w:t>
      </w:r>
      <w:r w:rsidRPr="00782066">
        <w:t>However, the IDES VRC may also manage a traditional Chapter 31 (non-IDES</w:t>
      </w:r>
      <w:r w:rsidR="00F95FD9">
        <w:t xml:space="preserve"> program</w:t>
      </w:r>
      <w:r w:rsidRPr="00782066">
        <w:t xml:space="preserve">) caseload as necessary (a recommended guideline: 50), so as to not diminish or compromise the mission of the IDES </w:t>
      </w:r>
      <w:r w:rsidR="007F23F1">
        <w:t>p</w:t>
      </w:r>
      <w:r w:rsidRPr="00782066">
        <w:t>rogram</w:t>
      </w:r>
      <w:r>
        <w:t>.  The IDES VRC</w:t>
      </w:r>
      <w:r w:rsidRPr="00782066">
        <w:t xml:space="preserve"> should not provide counseling or case management services to any individual who is receiving services under an Independent Living plan or pursuing a plan for Self-Employment.</w:t>
      </w:r>
      <w:r>
        <w:t xml:space="preserve">  </w:t>
      </w:r>
      <w:r w:rsidRPr="00782066">
        <w:t>The IDES VRC may not conduct recurring case management meetings with Chapter 31 participants assigned to other VRCs at the RO or another out-based office location</w:t>
      </w:r>
      <w:r w:rsidR="00780792">
        <w:t>.</w:t>
      </w:r>
    </w:p>
    <w:p w14:paraId="7470F00C" w14:textId="77777777" w:rsidR="00935942" w:rsidRPr="0031708A" w:rsidRDefault="00935942" w:rsidP="00782066">
      <w:pPr>
        <w:pStyle w:val="Heading3"/>
      </w:pPr>
      <w:bookmarkStart w:id="17" w:name="_Toc490151325"/>
      <w:r w:rsidRPr="00782066">
        <w:t>Managing Personally Identifiable Information</w:t>
      </w:r>
      <w:bookmarkEnd w:id="16"/>
      <w:bookmarkEnd w:id="17"/>
    </w:p>
    <w:p w14:paraId="7470F00D" w14:textId="77777777" w:rsidR="00935942" w:rsidRDefault="00040698" w:rsidP="00264999">
      <w:pPr>
        <w:ind w:left="1440"/>
        <w:rPr>
          <w:rFonts w:cs="Tahoma"/>
          <w:szCs w:val="24"/>
        </w:rPr>
      </w:pPr>
      <w:r>
        <w:rPr>
          <w:rFonts w:cs="Tahoma"/>
          <w:szCs w:val="24"/>
        </w:rPr>
        <w:t xml:space="preserve">(Change Date </w:t>
      </w:r>
      <w:r w:rsidR="005E58BA">
        <w:rPr>
          <w:rFonts w:cs="Tahoma"/>
          <w:szCs w:val="24"/>
        </w:rPr>
        <w:t>September 1, 2017</w:t>
      </w:r>
      <w:r>
        <w:rPr>
          <w:rFonts w:cs="Tahoma"/>
          <w:szCs w:val="24"/>
        </w:rPr>
        <w:t>)</w:t>
      </w:r>
    </w:p>
    <w:p w14:paraId="7470F00E" w14:textId="77777777" w:rsidR="00040698" w:rsidRPr="0031708A" w:rsidRDefault="00040698" w:rsidP="00264999">
      <w:pPr>
        <w:ind w:left="1440"/>
        <w:rPr>
          <w:rFonts w:cs="Tahoma"/>
          <w:szCs w:val="24"/>
        </w:rPr>
      </w:pPr>
    </w:p>
    <w:p w14:paraId="7470F00F" w14:textId="77777777" w:rsidR="007764EE" w:rsidRPr="0031708A" w:rsidRDefault="007764EE" w:rsidP="007764EE">
      <w:pPr>
        <w:ind w:left="1440"/>
        <w:rPr>
          <w:rFonts w:cs="Tahoma"/>
          <w:szCs w:val="24"/>
        </w:rPr>
      </w:pPr>
      <w:r w:rsidRPr="0031708A">
        <w:rPr>
          <w:rFonts w:cs="Tahoma"/>
          <w:szCs w:val="24"/>
        </w:rPr>
        <w:t>The</w:t>
      </w:r>
      <w:r w:rsidR="00935942" w:rsidRPr="0031708A">
        <w:rPr>
          <w:rFonts w:cs="Tahoma"/>
          <w:szCs w:val="24"/>
        </w:rPr>
        <w:t xml:space="preserve"> IDES VRC will use approved methods for storing, transmitting, shipping, and</w:t>
      </w:r>
      <w:r w:rsidRPr="0031708A">
        <w:rPr>
          <w:rFonts w:cs="Tahoma"/>
          <w:szCs w:val="24"/>
        </w:rPr>
        <w:t>/or</w:t>
      </w:r>
      <w:r w:rsidR="00935942" w:rsidRPr="0031708A">
        <w:rPr>
          <w:rFonts w:cs="Tahoma"/>
          <w:szCs w:val="24"/>
        </w:rPr>
        <w:t xml:space="preserve"> transporting Personally Identifiable Information (PII) from the IDES site to the RO.  </w:t>
      </w:r>
    </w:p>
    <w:p w14:paraId="7470F010" w14:textId="77777777" w:rsidR="007764EE" w:rsidRPr="0031708A" w:rsidRDefault="007764EE" w:rsidP="007764EE">
      <w:pPr>
        <w:ind w:left="1440"/>
        <w:rPr>
          <w:rFonts w:cs="Tahoma"/>
          <w:szCs w:val="24"/>
        </w:rPr>
      </w:pPr>
    </w:p>
    <w:p w14:paraId="7470F011" w14:textId="77777777" w:rsidR="00935942" w:rsidRPr="0031708A" w:rsidRDefault="00935942" w:rsidP="007764EE">
      <w:pPr>
        <w:ind w:left="1440"/>
        <w:rPr>
          <w:rFonts w:cs="Tahoma"/>
          <w:szCs w:val="24"/>
        </w:rPr>
      </w:pPr>
      <w:r w:rsidRPr="0031708A">
        <w:rPr>
          <w:rFonts w:cs="Tahoma"/>
          <w:szCs w:val="24"/>
        </w:rPr>
        <w:t>See M28R.II.A.2 and M28R.II.A.5 for additional guidance on employee access to PII and security requirements for VA folders containing PII.</w:t>
      </w:r>
    </w:p>
    <w:p w14:paraId="7470F012" w14:textId="77777777" w:rsidR="007764EE" w:rsidRPr="0031708A" w:rsidRDefault="007764EE" w:rsidP="007764EE">
      <w:pPr>
        <w:pStyle w:val="Heading3"/>
        <w:rPr>
          <w:rFonts w:cs="Tahoma"/>
          <w:szCs w:val="24"/>
        </w:rPr>
      </w:pPr>
      <w:bookmarkStart w:id="18" w:name="_Toc440026402"/>
      <w:bookmarkStart w:id="19" w:name="_Toc490151326"/>
      <w:r w:rsidRPr="0031708A">
        <w:rPr>
          <w:rFonts w:cs="Tahoma"/>
          <w:szCs w:val="24"/>
        </w:rPr>
        <w:t>Use of Contract Counselors</w:t>
      </w:r>
      <w:bookmarkEnd w:id="18"/>
      <w:bookmarkEnd w:id="19"/>
    </w:p>
    <w:p w14:paraId="7470F013" w14:textId="77777777" w:rsidR="007764EE" w:rsidRDefault="00040698" w:rsidP="00264999">
      <w:pPr>
        <w:ind w:left="1440"/>
        <w:rPr>
          <w:rFonts w:cs="Tahoma"/>
          <w:szCs w:val="24"/>
        </w:rPr>
      </w:pPr>
      <w:r>
        <w:rPr>
          <w:rFonts w:cs="Tahoma"/>
          <w:szCs w:val="24"/>
        </w:rPr>
        <w:t xml:space="preserve">(Change Date </w:t>
      </w:r>
      <w:r w:rsidR="005E58BA">
        <w:rPr>
          <w:rFonts w:cs="Tahoma"/>
          <w:szCs w:val="24"/>
        </w:rPr>
        <w:t>September 1, 2017</w:t>
      </w:r>
      <w:r>
        <w:rPr>
          <w:rFonts w:cs="Tahoma"/>
          <w:szCs w:val="24"/>
        </w:rPr>
        <w:t>)</w:t>
      </w:r>
    </w:p>
    <w:p w14:paraId="7470F014" w14:textId="77777777" w:rsidR="00040698" w:rsidRPr="0031708A" w:rsidRDefault="00040698" w:rsidP="00264999">
      <w:pPr>
        <w:ind w:left="1440"/>
        <w:rPr>
          <w:rFonts w:cs="Tahoma"/>
          <w:szCs w:val="24"/>
        </w:rPr>
      </w:pPr>
    </w:p>
    <w:p w14:paraId="7470F015" w14:textId="77777777" w:rsidR="007764EE" w:rsidRPr="0031708A" w:rsidRDefault="007764EE" w:rsidP="007764EE">
      <w:pPr>
        <w:ind w:left="1440"/>
        <w:rPr>
          <w:rFonts w:cs="Tahoma"/>
          <w:szCs w:val="24"/>
        </w:rPr>
      </w:pPr>
      <w:r w:rsidRPr="0031708A">
        <w:rPr>
          <w:rFonts w:eastAsia="Calibri" w:cs="Tahoma"/>
          <w:szCs w:val="24"/>
        </w:rPr>
        <w:t>The IDES VRC may not make a referral to a contract counselor for the Initial Educational and Vocational Assessment under Contract Line Item Number (CLIN) D-1 or for Educational and Vocational Career Counseling using the D-2 CLIN.</w:t>
      </w:r>
    </w:p>
    <w:p w14:paraId="7470F016" w14:textId="77777777" w:rsidR="0090365E" w:rsidRPr="0031708A" w:rsidRDefault="0090365E" w:rsidP="0090365E">
      <w:pPr>
        <w:pStyle w:val="Heading2"/>
        <w:rPr>
          <w:rFonts w:cs="Tahoma"/>
          <w:szCs w:val="24"/>
        </w:rPr>
      </w:pPr>
      <w:bookmarkStart w:id="20" w:name="_Toc490151327"/>
      <w:r w:rsidRPr="0031708A">
        <w:rPr>
          <w:rFonts w:cs="Tahoma"/>
          <w:szCs w:val="24"/>
        </w:rPr>
        <w:t>Benefits Briefing</w:t>
      </w:r>
      <w:bookmarkEnd w:id="20"/>
    </w:p>
    <w:p w14:paraId="7470F017" w14:textId="77777777" w:rsidR="0090365E" w:rsidRDefault="00040698" w:rsidP="00264999">
      <w:pPr>
        <w:ind w:left="1080"/>
        <w:rPr>
          <w:rFonts w:cs="Tahoma"/>
          <w:szCs w:val="24"/>
        </w:rPr>
      </w:pPr>
      <w:r>
        <w:rPr>
          <w:rFonts w:cs="Tahoma"/>
          <w:szCs w:val="24"/>
        </w:rPr>
        <w:t xml:space="preserve">(Change Date </w:t>
      </w:r>
      <w:r w:rsidR="005E58BA">
        <w:rPr>
          <w:rFonts w:cs="Tahoma"/>
          <w:szCs w:val="24"/>
        </w:rPr>
        <w:t>September 1, 2017</w:t>
      </w:r>
      <w:r>
        <w:rPr>
          <w:rFonts w:cs="Tahoma"/>
          <w:szCs w:val="24"/>
        </w:rPr>
        <w:t>)</w:t>
      </w:r>
    </w:p>
    <w:p w14:paraId="7470F018" w14:textId="77777777" w:rsidR="00040698" w:rsidRPr="0031708A" w:rsidRDefault="00040698" w:rsidP="00264999">
      <w:pPr>
        <w:ind w:left="1080"/>
        <w:rPr>
          <w:rFonts w:cs="Tahoma"/>
          <w:szCs w:val="24"/>
        </w:rPr>
      </w:pPr>
    </w:p>
    <w:p w14:paraId="7470F019" w14:textId="77777777" w:rsidR="0090365E" w:rsidRPr="0031708A" w:rsidRDefault="0090365E" w:rsidP="0090365E">
      <w:pPr>
        <w:ind w:left="1080"/>
        <w:rPr>
          <w:rFonts w:cs="Tahoma"/>
          <w:szCs w:val="24"/>
        </w:rPr>
      </w:pPr>
      <w:r w:rsidRPr="0031708A">
        <w:rPr>
          <w:rFonts w:cs="Tahoma"/>
          <w:szCs w:val="24"/>
        </w:rPr>
        <w:t xml:space="preserve">Per </w:t>
      </w:r>
      <w:r w:rsidR="005E62EA">
        <w:rPr>
          <w:rFonts w:cs="Tahoma"/>
          <w:szCs w:val="24"/>
        </w:rPr>
        <w:t>the</w:t>
      </w:r>
      <w:r w:rsidRPr="0031708A">
        <w:rPr>
          <w:rFonts w:cs="Tahoma"/>
          <w:szCs w:val="24"/>
        </w:rPr>
        <w:t xml:space="preserve"> MOU between VA and DoD</w:t>
      </w:r>
      <w:r w:rsidR="005E62EA">
        <w:rPr>
          <w:rFonts w:cs="Tahoma"/>
          <w:szCs w:val="24"/>
        </w:rPr>
        <w:t xml:space="preserve"> referenced above</w:t>
      </w:r>
      <w:r w:rsidRPr="0031708A">
        <w:rPr>
          <w:rFonts w:cs="Tahoma"/>
          <w:szCs w:val="24"/>
        </w:rPr>
        <w:t xml:space="preserve">, all eligible Servicemembers involved in the IDES process must </w:t>
      </w:r>
      <w:r w:rsidR="002F211A" w:rsidRPr="0031708A">
        <w:rPr>
          <w:rFonts w:cs="Tahoma"/>
          <w:szCs w:val="24"/>
        </w:rPr>
        <w:t xml:space="preserve">be </w:t>
      </w:r>
      <w:r w:rsidRPr="0031708A">
        <w:rPr>
          <w:rFonts w:cs="Tahoma"/>
          <w:szCs w:val="24"/>
        </w:rPr>
        <w:t xml:space="preserve">referred to an IDES VRC for information on VA services and assistance.  DoD requires mandatory attendance for this initial meeting, which is referred to </w:t>
      </w:r>
      <w:r w:rsidR="005E62EA">
        <w:rPr>
          <w:rFonts w:cs="Tahoma"/>
          <w:szCs w:val="24"/>
        </w:rPr>
        <w:t xml:space="preserve">in this chapter </w:t>
      </w:r>
      <w:r w:rsidRPr="0031708A">
        <w:rPr>
          <w:rFonts w:cs="Tahoma"/>
          <w:szCs w:val="24"/>
        </w:rPr>
        <w:t>as a benefits briefing.</w:t>
      </w:r>
      <w:r w:rsidR="00095EB2">
        <w:rPr>
          <w:rFonts w:cs="Tahoma"/>
          <w:szCs w:val="24"/>
        </w:rPr>
        <w:t xml:space="preserve">  This briefing is provided in a one-on-one setting.</w:t>
      </w:r>
      <w:r w:rsidR="00070A26">
        <w:rPr>
          <w:rFonts w:cs="Tahoma"/>
          <w:szCs w:val="24"/>
        </w:rPr>
        <w:t xml:space="preserve"> </w:t>
      </w:r>
      <w:r w:rsidR="005E58BA">
        <w:rPr>
          <w:rFonts w:cs="Tahoma"/>
          <w:szCs w:val="24"/>
        </w:rPr>
        <w:t xml:space="preserve"> </w:t>
      </w:r>
      <w:r w:rsidR="00070A26">
        <w:rPr>
          <w:rFonts w:cs="Tahoma"/>
          <w:szCs w:val="24"/>
        </w:rPr>
        <w:t>This is not to be confused</w:t>
      </w:r>
      <w:r w:rsidR="00866723">
        <w:rPr>
          <w:rFonts w:cs="Tahoma"/>
          <w:szCs w:val="24"/>
        </w:rPr>
        <w:t xml:space="preserve"> </w:t>
      </w:r>
      <w:r w:rsidR="00070A26">
        <w:rPr>
          <w:rFonts w:cs="Tahoma"/>
          <w:szCs w:val="24"/>
        </w:rPr>
        <w:t>with D</w:t>
      </w:r>
      <w:r w:rsidR="005E58BA">
        <w:rPr>
          <w:rFonts w:cs="Tahoma"/>
          <w:szCs w:val="24"/>
        </w:rPr>
        <w:t>o</w:t>
      </w:r>
      <w:r w:rsidR="00070A26">
        <w:rPr>
          <w:rFonts w:cs="Tahoma"/>
          <w:szCs w:val="24"/>
        </w:rPr>
        <w:t>D’s required IDES Orientation conducted at all military installations.</w:t>
      </w:r>
    </w:p>
    <w:p w14:paraId="7470F01A" w14:textId="77777777" w:rsidR="0090365E" w:rsidRPr="0031708A" w:rsidRDefault="0090365E" w:rsidP="00AC040C">
      <w:pPr>
        <w:pStyle w:val="Heading3"/>
        <w:numPr>
          <w:ilvl w:val="0"/>
          <w:numId w:val="30"/>
        </w:numPr>
        <w:rPr>
          <w:rFonts w:cs="Tahoma"/>
          <w:szCs w:val="24"/>
        </w:rPr>
      </w:pPr>
      <w:bookmarkStart w:id="21" w:name="_Toc440026404"/>
      <w:bookmarkStart w:id="22" w:name="_Toc490151328"/>
      <w:r w:rsidRPr="0031708A">
        <w:rPr>
          <w:rFonts w:cs="Tahoma"/>
          <w:szCs w:val="24"/>
        </w:rPr>
        <w:t>Required Referral Documents</w:t>
      </w:r>
      <w:bookmarkEnd w:id="21"/>
      <w:bookmarkEnd w:id="22"/>
    </w:p>
    <w:p w14:paraId="7470F01B" w14:textId="77777777" w:rsidR="00BA3933" w:rsidRPr="0031708A" w:rsidRDefault="00BA3933" w:rsidP="00264999">
      <w:pPr>
        <w:ind w:left="1440"/>
        <w:rPr>
          <w:rFonts w:cs="Tahoma"/>
          <w:szCs w:val="24"/>
        </w:rPr>
      </w:pPr>
    </w:p>
    <w:p w14:paraId="7470F01C" w14:textId="77777777" w:rsidR="00BA3933" w:rsidRPr="0031708A" w:rsidRDefault="00BA3933" w:rsidP="00BA3933">
      <w:pPr>
        <w:ind w:left="1440"/>
        <w:rPr>
          <w:rFonts w:cs="Tahoma"/>
          <w:szCs w:val="24"/>
        </w:rPr>
      </w:pPr>
      <w:r w:rsidRPr="0031708A">
        <w:rPr>
          <w:rFonts w:cs="Tahoma"/>
          <w:szCs w:val="24"/>
        </w:rPr>
        <w:lastRenderedPageBreak/>
        <w:t>VR&amp;E will accept several types of referral documents for the initial meeting with the IDES VRC, as listed below</w:t>
      </w:r>
      <w:r w:rsidR="00212343">
        <w:rPr>
          <w:rFonts w:cs="Tahoma"/>
          <w:szCs w:val="24"/>
        </w:rPr>
        <w:t xml:space="preserve">.  </w:t>
      </w:r>
    </w:p>
    <w:p w14:paraId="7470F01D" w14:textId="77777777" w:rsidR="0090365E" w:rsidRPr="0031708A" w:rsidRDefault="0090365E" w:rsidP="007A72D3">
      <w:pPr>
        <w:pStyle w:val="Heading4"/>
        <w:rPr>
          <w:rFonts w:cs="Tahoma"/>
          <w:szCs w:val="24"/>
        </w:rPr>
      </w:pPr>
      <w:bookmarkStart w:id="23" w:name="_Toc440026405"/>
      <w:bookmarkStart w:id="24" w:name="_Toc490151329"/>
      <w:r w:rsidRPr="0031708A">
        <w:rPr>
          <w:rFonts w:cs="Tahoma"/>
          <w:szCs w:val="24"/>
        </w:rPr>
        <w:t xml:space="preserve">Military </w:t>
      </w:r>
      <w:r w:rsidR="00774D34" w:rsidRPr="0031708A">
        <w:rPr>
          <w:rFonts w:cs="Tahoma"/>
          <w:szCs w:val="24"/>
        </w:rPr>
        <w:t xml:space="preserve">Request </w:t>
      </w:r>
      <w:r w:rsidR="00A75F58" w:rsidRPr="0031708A">
        <w:rPr>
          <w:rFonts w:cs="Tahoma"/>
          <w:szCs w:val="24"/>
        </w:rPr>
        <w:t xml:space="preserve">for </w:t>
      </w:r>
      <w:r w:rsidR="00774D34" w:rsidRPr="0031708A">
        <w:rPr>
          <w:rFonts w:cs="Tahoma"/>
          <w:szCs w:val="24"/>
        </w:rPr>
        <w:t>VA Vocational Rehabilitation and Employment (VR&amp;E)</w:t>
      </w:r>
      <w:bookmarkEnd w:id="23"/>
      <w:bookmarkEnd w:id="24"/>
    </w:p>
    <w:p w14:paraId="7470F01E" w14:textId="77777777" w:rsidR="0090365E" w:rsidRDefault="00040698" w:rsidP="00264999">
      <w:pPr>
        <w:ind w:left="1800"/>
        <w:rPr>
          <w:rFonts w:cs="Tahoma"/>
          <w:szCs w:val="24"/>
        </w:rPr>
      </w:pPr>
      <w:r>
        <w:rPr>
          <w:rFonts w:cs="Tahoma"/>
          <w:szCs w:val="24"/>
        </w:rPr>
        <w:t xml:space="preserve">(Change Date </w:t>
      </w:r>
      <w:r w:rsidR="005E58BA">
        <w:rPr>
          <w:rFonts w:cs="Tahoma"/>
          <w:szCs w:val="24"/>
        </w:rPr>
        <w:t>September 1, 2017</w:t>
      </w:r>
      <w:r>
        <w:rPr>
          <w:rFonts w:cs="Tahoma"/>
          <w:szCs w:val="24"/>
        </w:rPr>
        <w:t>)</w:t>
      </w:r>
    </w:p>
    <w:p w14:paraId="7470F01F" w14:textId="77777777" w:rsidR="003C189C" w:rsidRPr="0031708A" w:rsidRDefault="003C189C" w:rsidP="00264999">
      <w:pPr>
        <w:ind w:left="1800"/>
        <w:rPr>
          <w:rFonts w:cs="Tahoma"/>
          <w:szCs w:val="24"/>
        </w:rPr>
      </w:pPr>
    </w:p>
    <w:p w14:paraId="7470F020" w14:textId="77777777" w:rsidR="0090365E" w:rsidRPr="0031708A" w:rsidRDefault="0090365E" w:rsidP="0090365E">
      <w:pPr>
        <w:ind w:left="1800"/>
        <w:rPr>
          <w:rFonts w:cs="Tahoma"/>
          <w:szCs w:val="24"/>
        </w:rPr>
      </w:pPr>
      <w:r w:rsidRPr="0031708A">
        <w:rPr>
          <w:rFonts w:cs="Tahoma"/>
          <w:szCs w:val="24"/>
        </w:rPr>
        <w:t>The</w:t>
      </w:r>
      <w:r w:rsidR="00774D34" w:rsidRPr="0031708A">
        <w:rPr>
          <w:rFonts w:cs="Tahoma"/>
          <w:szCs w:val="24"/>
        </w:rPr>
        <w:t xml:space="preserve"> Military Request </w:t>
      </w:r>
      <w:r w:rsidR="00A75F58" w:rsidRPr="0031708A">
        <w:rPr>
          <w:rFonts w:cs="Tahoma"/>
          <w:szCs w:val="24"/>
        </w:rPr>
        <w:t xml:space="preserve">for </w:t>
      </w:r>
      <w:r w:rsidR="00774D34" w:rsidRPr="0031708A">
        <w:rPr>
          <w:rFonts w:cs="Tahoma"/>
          <w:szCs w:val="24"/>
        </w:rPr>
        <w:t xml:space="preserve">VA Vocational Rehabilitation and Employment (VR&amp;E) </w:t>
      </w:r>
      <w:r w:rsidRPr="0031708A">
        <w:rPr>
          <w:rFonts w:cs="Tahoma"/>
          <w:szCs w:val="24"/>
        </w:rPr>
        <w:t xml:space="preserve">form must be completed and submitted to VR&amp;E.  DoD personnel may complete the </w:t>
      </w:r>
      <w:r w:rsidR="00774D34" w:rsidRPr="0031708A">
        <w:rPr>
          <w:rFonts w:cs="Tahoma"/>
          <w:szCs w:val="24"/>
        </w:rPr>
        <w:t>form</w:t>
      </w:r>
      <w:r w:rsidRPr="0031708A">
        <w:rPr>
          <w:rFonts w:cs="Tahoma"/>
          <w:szCs w:val="24"/>
        </w:rPr>
        <w:t xml:space="preserve"> to refer severely ill or injured Servicemembers who are participating in the E2I, have not been referred to a PEB, or are not enrolled </w:t>
      </w:r>
      <w:r w:rsidR="00022033">
        <w:rPr>
          <w:rFonts w:cs="Tahoma"/>
          <w:szCs w:val="24"/>
        </w:rPr>
        <w:t xml:space="preserve">in </w:t>
      </w:r>
      <w:r w:rsidR="00E018AA">
        <w:rPr>
          <w:rFonts w:cs="Tahoma"/>
          <w:szCs w:val="24"/>
        </w:rPr>
        <w:t xml:space="preserve">the </w:t>
      </w:r>
      <w:r w:rsidR="00E018AA" w:rsidRPr="0031708A">
        <w:rPr>
          <w:rFonts w:cs="Tahoma"/>
          <w:szCs w:val="24"/>
        </w:rPr>
        <w:t>IDES</w:t>
      </w:r>
      <w:r w:rsidR="00022033">
        <w:rPr>
          <w:rFonts w:cs="Tahoma"/>
          <w:szCs w:val="24"/>
        </w:rPr>
        <w:t xml:space="preserve"> process</w:t>
      </w:r>
      <w:r w:rsidRPr="0031708A">
        <w:rPr>
          <w:rFonts w:cs="Tahoma"/>
          <w:szCs w:val="24"/>
        </w:rPr>
        <w:t>.</w:t>
      </w:r>
      <w:r w:rsidR="00774D34" w:rsidRPr="0031708A">
        <w:rPr>
          <w:rFonts w:cs="Tahoma"/>
          <w:szCs w:val="24"/>
        </w:rPr>
        <w:t xml:space="preserve">  </w:t>
      </w:r>
    </w:p>
    <w:p w14:paraId="7470F021" w14:textId="77777777" w:rsidR="00774D34" w:rsidRPr="0031708A" w:rsidRDefault="00774D34" w:rsidP="0090365E">
      <w:pPr>
        <w:ind w:left="1800"/>
        <w:rPr>
          <w:rFonts w:cs="Tahoma"/>
          <w:szCs w:val="24"/>
        </w:rPr>
      </w:pPr>
    </w:p>
    <w:p w14:paraId="7470F022" w14:textId="77777777" w:rsidR="00774D34" w:rsidRPr="0031708A" w:rsidRDefault="00774D34" w:rsidP="0090365E">
      <w:pPr>
        <w:ind w:left="1800"/>
        <w:rPr>
          <w:rFonts w:cs="Tahoma"/>
          <w:szCs w:val="24"/>
        </w:rPr>
      </w:pPr>
      <w:r w:rsidRPr="0031708A">
        <w:rPr>
          <w:rFonts w:cs="Tahoma"/>
          <w:szCs w:val="24"/>
        </w:rPr>
        <w:t xml:space="preserve">It is important to note that this form replaced Military Service Status Referral (MSSR) form on </w:t>
      </w:r>
      <w:r w:rsidR="005E58BA">
        <w:rPr>
          <w:rFonts w:cs="Tahoma"/>
          <w:szCs w:val="24"/>
        </w:rPr>
        <w:t>September 1, 2017</w:t>
      </w:r>
      <w:r w:rsidRPr="0031708A">
        <w:rPr>
          <w:rFonts w:cs="Tahoma"/>
          <w:szCs w:val="24"/>
        </w:rPr>
        <w:t>.</w:t>
      </w:r>
    </w:p>
    <w:p w14:paraId="7470F023" w14:textId="77777777" w:rsidR="0090365E" w:rsidRPr="0031708A" w:rsidRDefault="0090365E" w:rsidP="0090365E">
      <w:pPr>
        <w:ind w:left="1440"/>
        <w:rPr>
          <w:rFonts w:cs="Tahoma"/>
          <w:szCs w:val="24"/>
        </w:rPr>
      </w:pPr>
    </w:p>
    <w:p w14:paraId="7470F024" w14:textId="77777777" w:rsidR="0090365E" w:rsidRPr="0031708A" w:rsidRDefault="0090365E" w:rsidP="0090365E">
      <w:pPr>
        <w:ind w:left="1800"/>
        <w:rPr>
          <w:rFonts w:cs="Tahoma"/>
          <w:szCs w:val="24"/>
        </w:rPr>
      </w:pPr>
      <w:r w:rsidRPr="0031708A">
        <w:rPr>
          <w:rFonts w:cs="Tahoma"/>
          <w:szCs w:val="24"/>
        </w:rPr>
        <w:t xml:space="preserve">See Appendix </w:t>
      </w:r>
      <w:r w:rsidR="00774D34" w:rsidRPr="0031708A">
        <w:rPr>
          <w:rFonts w:cs="Tahoma"/>
          <w:szCs w:val="24"/>
        </w:rPr>
        <w:t>C</w:t>
      </w:r>
      <w:r w:rsidRPr="0031708A">
        <w:rPr>
          <w:rFonts w:cs="Tahoma"/>
          <w:szCs w:val="24"/>
        </w:rPr>
        <w:t xml:space="preserve"> for a copy of this form.</w:t>
      </w:r>
    </w:p>
    <w:p w14:paraId="7470F025" w14:textId="77777777" w:rsidR="00BA3933" w:rsidRPr="0031708A" w:rsidRDefault="00BA3933" w:rsidP="007A72D3">
      <w:pPr>
        <w:pStyle w:val="Heading4"/>
        <w:rPr>
          <w:rFonts w:cs="Tahoma"/>
          <w:szCs w:val="24"/>
        </w:rPr>
      </w:pPr>
      <w:bookmarkStart w:id="25" w:name="_Toc440026406"/>
      <w:bookmarkStart w:id="26" w:name="_Toc490151330"/>
      <w:r w:rsidRPr="0031708A">
        <w:rPr>
          <w:rFonts w:cs="Tahoma"/>
          <w:szCs w:val="24"/>
        </w:rPr>
        <w:t>VAF 21-</w:t>
      </w:r>
      <w:r w:rsidR="00F82227">
        <w:rPr>
          <w:rFonts w:cs="Tahoma"/>
          <w:szCs w:val="24"/>
        </w:rPr>
        <w:t>0819</w:t>
      </w:r>
      <w:r w:rsidR="00523457">
        <w:rPr>
          <w:rFonts w:cs="Tahoma"/>
          <w:szCs w:val="24"/>
        </w:rPr>
        <w:t>, VA/Do</w:t>
      </w:r>
      <w:r w:rsidRPr="0031708A">
        <w:rPr>
          <w:rFonts w:cs="Tahoma"/>
          <w:szCs w:val="24"/>
        </w:rPr>
        <w:t>D Joint Disability Evaluation Board Claim</w:t>
      </w:r>
      <w:bookmarkEnd w:id="25"/>
      <w:bookmarkEnd w:id="26"/>
    </w:p>
    <w:p w14:paraId="7470F026" w14:textId="77777777" w:rsidR="00BA3933" w:rsidRDefault="003C189C" w:rsidP="00264999">
      <w:pPr>
        <w:ind w:left="1800"/>
        <w:rPr>
          <w:rFonts w:cs="Tahoma"/>
          <w:szCs w:val="24"/>
        </w:rPr>
      </w:pPr>
      <w:r>
        <w:rPr>
          <w:rFonts w:cs="Tahoma"/>
          <w:szCs w:val="24"/>
        </w:rPr>
        <w:t xml:space="preserve">(Change Date </w:t>
      </w:r>
      <w:r w:rsidR="005E58BA">
        <w:rPr>
          <w:rFonts w:cs="Tahoma"/>
          <w:szCs w:val="24"/>
        </w:rPr>
        <w:t>September 1, 2017</w:t>
      </w:r>
      <w:r>
        <w:rPr>
          <w:rFonts w:cs="Tahoma"/>
          <w:szCs w:val="24"/>
        </w:rPr>
        <w:t>)</w:t>
      </w:r>
    </w:p>
    <w:p w14:paraId="7470F027" w14:textId="77777777" w:rsidR="003C189C" w:rsidRPr="0031708A" w:rsidRDefault="003C189C" w:rsidP="00264999">
      <w:pPr>
        <w:ind w:left="1800"/>
        <w:rPr>
          <w:rFonts w:cs="Tahoma"/>
          <w:szCs w:val="24"/>
        </w:rPr>
      </w:pPr>
    </w:p>
    <w:p w14:paraId="7470F028" w14:textId="77777777" w:rsidR="00BA3933" w:rsidRPr="0031708A" w:rsidRDefault="009F3E2B" w:rsidP="00BA3933">
      <w:pPr>
        <w:ind w:left="1800"/>
        <w:rPr>
          <w:rFonts w:cs="Tahoma"/>
          <w:szCs w:val="24"/>
        </w:rPr>
      </w:pPr>
      <w:r w:rsidRPr="0031708A">
        <w:rPr>
          <w:rFonts w:cs="Tahoma"/>
          <w:szCs w:val="24"/>
        </w:rPr>
        <w:t>VAF 21-</w:t>
      </w:r>
      <w:r w:rsidR="00F82227">
        <w:rPr>
          <w:rFonts w:cs="Tahoma"/>
          <w:szCs w:val="24"/>
        </w:rPr>
        <w:t>0819</w:t>
      </w:r>
      <w:r w:rsidRPr="0031708A">
        <w:rPr>
          <w:rFonts w:cs="Tahoma"/>
          <w:szCs w:val="24"/>
        </w:rPr>
        <w:t xml:space="preserve"> is acceptable in place of, or in addition to, the Military Request for VA Vocational Rehabilitation and Employment (VR&amp;E) form.  It is important </w:t>
      </w:r>
      <w:r w:rsidR="00F606B2" w:rsidRPr="0031708A">
        <w:rPr>
          <w:rFonts w:cs="Tahoma"/>
          <w:szCs w:val="24"/>
        </w:rPr>
        <w:t xml:space="preserve">to note that only </w:t>
      </w:r>
      <w:r w:rsidRPr="0031708A">
        <w:rPr>
          <w:rFonts w:cs="Tahoma"/>
          <w:szCs w:val="24"/>
        </w:rPr>
        <w:t>the top portion of this form</w:t>
      </w:r>
      <w:r w:rsidR="00F606B2" w:rsidRPr="0031708A">
        <w:rPr>
          <w:rFonts w:cs="Tahoma"/>
          <w:szCs w:val="24"/>
        </w:rPr>
        <w:t xml:space="preserve"> must be completed for a referral</w:t>
      </w:r>
      <w:r w:rsidRPr="0031708A">
        <w:rPr>
          <w:rFonts w:cs="Tahoma"/>
          <w:szCs w:val="24"/>
        </w:rPr>
        <w:t xml:space="preserve">. </w:t>
      </w:r>
      <w:r w:rsidR="00BA3933" w:rsidRPr="0031708A">
        <w:rPr>
          <w:rFonts w:cs="Tahoma"/>
          <w:szCs w:val="24"/>
        </w:rPr>
        <w:t xml:space="preserve"> </w:t>
      </w:r>
    </w:p>
    <w:p w14:paraId="7470F029" w14:textId="77777777" w:rsidR="009F3E2B" w:rsidRPr="0031708A" w:rsidRDefault="009F3E2B" w:rsidP="00BA3933">
      <w:pPr>
        <w:ind w:left="1800"/>
        <w:rPr>
          <w:rFonts w:cs="Tahoma"/>
          <w:szCs w:val="24"/>
        </w:rPr>
      </w:pPr>
    </w:p>
    <w:p w14:paraId="7470F02A" w14:textId="77777777" w:rsidR="009F3E2B" w:rsidRPr="0031708A" w:rsidRDefault="009F3E2B" w:rsidP="00BA3933">
      <w:pPr>
        <w:ind w:left="1800"/>
        <w:rPr>
          <w:rFonts w:cs="Tahoma"/>
          <w:szCs w:val="24"/>
        </w:rPr>
      </w:pPr>
      <w:r w:rsidRPr="0031708A">
        <w:rPr>
          <w:rFonts w:cs="Tahoma"/>
          <w:szCs w:val="24"/>
        </w:rPr>
        <w:t>See Appendix O for information on how to access this, as well as all VA forms referenced in this chapter.</w:t>
      </w:r>
    </w:p>
    <w:p w14:paraId="7470F02B" w14:textId="77777777" w:rsidR="0090365E" w:rsidRPr="0031708A" w:rsidRDefault="0090365E" w:rsidP="007A72D3">
      <w:pPr>
        <w:pStyle w:val="Heading4"/>
        <w:rPr>
          <w:rFonts w:cs="Tahoma"/>
          <w:szCs w:val="24"/>
        </w:rPr>
      </w:pPr>
      <w:bookmarkStart w:id="27" w:name="_Toc440026407"/>
      <w:bookmarkStart w:id="28" w:name="_Toc490151331"/>
      <w:r w:rsidRPr="0031708A">
        <w:rPr>
          <w:rFonts w:cs="Tahoma"/>
          <w:szCs w:val="24"/>
        </w:rPr>
        <w:t>Department of Defense (DD) Form 2870</w:t>
      </w:r>
      <w:bookmarkEnd w:id="27"/>
      <w:bookmarkEnd w:id="28"/>
    </w:p>
    <w:p w14:paraId="7470F02C" w14:textId="77777777" w:rsidR="0090365E" w:rsidRDefault="003C189C" w:rsidP="00264999">
      <w:pPr>
        <w:ind w:left="1800"/>
        <w:rPr>
          <w:rFonts w:cs="Tahoma"/>
          <w:szCs w:val="24"/>
        </w:rPr>
      </w:pPr>
      <w:r>
        <w:rPr>
          <w:rFonts w:cs="Tahoma"/>
          <w:szCs w:val="24"/>
        </w:rPr>
        <w:t xml:space="preserve">(Change Date </w:t>
      </w:r>
      <w:r w:rsidR="005E58BA">
        <w:rPr>
          <w:rFonts w:cs="Tahoma"/>
          <w:szCs w:val="24"/>
        </w:rPr>
        <w:t>September 1, 2017</w:t>
      </w:r>
      <w:r>
        <w:rPr>
          <w:rFonts w:cs="Tahoma"/>
          <w:szCs w:val="24"/>
        </w:rPr>
        <w:t>)</w:t>
      </w:r>
    </w:p>
    <w:p w14:paraId="7470F02D" w14:textId="77777777" w:rsidR="003C189C" w:rsidRPr="0031708A" w:rsidRDefault="003C189C" w:rsidP="00264999">
      <w:pPr>
        <w:ind w:left="1800"/>
        <w:rPr>
          <w:rFonts w:cs="Tahoma"/>
          <w:szCs w:val="24"/>
        </w:rPr>
      </w:pPr>
    </w:p>
    <w:p w14:paraId="7470F02E" w14:textId="77777777" w:rsidR="0090365E" w:rsidRPr="0031708A" w:rsidRDefault="0090365E" w:rsidP="0090365E">
      <w:pPr>
        <w:ind w:left="1800"/>
        <w:rPr>
          <w:rFonts w:cs="Tahoma"/>
          <w:szCs w:val="24"/>
        </w:rPr>
      </w:pPr>
      <w:r w:rsidRPr="0031708A">
        <w:rPr>
          <w:rFonts w:cs="Tahoma"/>
          <w:szCs w:val="24"/>
        </w:rPr>
        <w:t xml:space="preserve">DD Form 2870, Authorization for Disclosure of Medical or Dental Information, along with VAF 3288, allows the IDES VRC to communicate with DoD personnel regarding the Servicemember’s </w:t>
      </w:r>
      <w:r w:rsidR="005E62EA">
        <w:rPr>
          <w:rFonts w:cs="Tahoma"/>
          <w:szCs w:val="24"/>
        </w:rPr>
        <w:t>benefits and services</w:t>
      </w:r>
      <w:r w:rsidRPr="0031708A">
        <w:rPr>
          <w:rFonts w:cs="Tahoma"/>
          <w:szCs w:val="24"/>
        </w:rPr>
        <w:t xml:space="preserve">.  In addition, the completion of this form allows DoD to more accurately count and track the number of Servicemembers referred for a benefits briefing. </w:t>
      </w:r>
    </w:p>
    <w:p w14:paraId="7470F02F" w14:textId="77777777" w:rsidR="0090365E" w:rsidRPr="0031708A" w:rsidRDefault="0090365E" w:rsidP="0090365E">
      <w:pPr>
        <w:ind w:left="1440"/>
        <w:rPr>
          <w:rFonts w:cs="Tahoma"/>
          <w:szCs w:val="24"/>
        </w:rPr>
      </w:pPr>
    </w:p>
    <w:p w14:paraId="7470F030" w14:textId="77777777" w:rsidR="0090365E" w:rsidRPr="0031708A" w:rsidRDefault="0090365E" w:rsidP="0090365E">
      <w:pPr>
        <w:ind w:left="1800"/>
        <w:rPr>
          <w:rFonts w:cs="Tahoma"/>
          <w:szCs w:val="24"/>
        </w:rPr>
      </w:pPr>
      <w:r w:rsidRPr="0031708A">
        <w:rPr>
          <w:rFonts w:cs="Tahoma"/>
          <w:szCs w:val="24"/>
        </w:rPr>
        <w:t>See Appendix D for a copy of this form.</w:t>
      </w:r>
    </w:p>
    <w:p w14:paraId="7470F031" w14:textId="77777777" w:rsidR="0090365E" w:rsidRPr="0031708A" w:rsidRDefault="0090365E" w:rsidP="007A72D3">
      <w:pPr>
        <w:pStyle w:val="Heading4"/>
        <w:rPr>
          <w:rFonts w:cs="Tahoma"/>
          <w:szCs w:val="24"/>
        </w:rPr>
      </w:pPr>
      <w:bookmarkStart w:id="29" w:name="_Toc440026408"/>
      <w:bookmarkStart w:id="30" w:name="_Toc490151332"/>
      <w:r w:rsidRPr="0031708A">
        <w:rPr>
          <w:rFonts w:cs="Tahoma"/>
          <w:szCs w:val="24"/>
        </w:rPr>
        <w:t>VAF 3288</w:t>
      </w:r>
      <w:bookmarkEnd w:id="29"/>
      <w:bookmarkEnd w:id="30"/>
    </w:p>
    <w:p w14:paraId="7470F032" w14:textId="77777777" w:rsidR="0090365E" w:rsidRDefault="003C189C" w:rsidP="00264999">
      <w:pPr>
        <w:ind w:left="1800"/>
        <w:rPr>
          <w:rFonts w:cs="Tahoma"/>
          <w:szCs w:val="24"/>
        </w:rPr>
      </w:pPr>
      <w:r>
        <w:rPr>
          <w:rFonts w:cs="Tahoma"/>
          <w:szCs w:val="24"/>
        </w:rPr>
        <w:t xml:space="preserve">(Change Date </w:t>
      </w:r>
      <w:r w:rsidR="005E58BA">
        <w:rPr>
          <w:rFonts w:cs="Tahoma"/>
          <w:szCs w:val="24"/>
        </w:rPr>
        <w:t>September 1, 2017</w:t>
      </w:r>
      <w:r>
        <w:rPr>
          <w:rFonts w:cs="Tahoma"/>
          <w:szCs w:val="24"/>
        </w:rPr>
        <w:t>)</w:t>
      </w:r>
    </w:p>
    <w:p w14:paraId="7470F033" w14:textId="77777777" w:rsidR="003C189C" w:rsidRPr="0031708A" w:rsidRDefault="003C189C" w:rsidP="00264999">
      <w:pPr>
        <w:ind w:left="1800"/>
        <w:rPr>
          <w:rFonts w:cs="Tahoma"/>
          <w:szCs w:val="24"/>
        </w:rPr>
      </w:pPr>
    </w:p>
    <w:p w14:paraId="7470F034" w14:textId="77777777" w:rsidR="0090365E" w:rsidRPr="0031708A" w:rsidRDefault="0090365E" w:rsidP="0090365E">
      <w:pPr>
        <w:ind w:left="1800"/>
        <w:rPr>
          <w:rFonts w:cs="Tahoma"/>
          <w:szCs w:val="24"/>
        </w:rPr>
      </w:pPr>
      <w:r w:rsidRPr="0031708A">
        <w:rPr>
          <w:rFonts w:cs="Tahoma"/>
          <w:szCs w:val="24"/>
        </w:rPr>
        <w:lastRenderedPageBreak/>
        <w:t xml:space="preserve">VAF 3288, Request for and Consent to Release of Information from Individual’s Records, along with DD Form 2870, allows the IDES VRC to communicate with DoD personnel regarding the Servicemember’s case. </w:t>
      </w:r>
      <w:r w:rsidR="00BC47C5" w:rsidRPr="0031708A">
        <w:rPr>
          <w:rFonts w:cs="Tahoma"/>
          <w:szCs w:val="24"/>
        </w:rPr>
        <w:t xml:space="preserve"> It is important to note that the Servicemember may not have access to this form prior to the briefing.  In that case, the Servicemember will complete this form at the briefing.</w:t>
      </w:r>
    </w:p>
    <w:p w14:paraId="7470F035" w14:textId="77777777" w:rsidR="0090365E" w:rsidRPr="0031708A" w:rsidRDefault="001322FD" w:rsidP="001322FD">
      <w:pPr>
        <w:pStyle w:val="Heading3"/>
        <w:rPr>
          <w:rFonts w:cs="Tahoma"/>
          <w:szCs w:val="24"/>
        </w:rPr>
      </w:pPr>
      <w:bookmarkStart w:id="31" w:name="_Toc440026409"/>
      <w:bookmarkStart w:id="32" w:name="_Toc490151333"/>
      <w:r w:rsidRPr="0031708A">
        <w:rPr>
          <w:rFonts w:cs="Tahoma"/>
          <w:szCs w:val="24"/>
        </w:rPr>
        <w:t>Scheduling</w:t>
      </w:r>
      <w:bookmarkEnd w:id="31"/>
      <w:bookmarkEnd w:id="32"/>
    </w:p>
    <w:p w14:paraId="7470F036" w14:textId="77777777" w:rsidR="001322FD" w:rsidRDefault="003C189C" w:rsidP="00264999">
      <w:pPr>
        <w:ind w:left="1440"/>
        <w:rPr>
          <w:rFonts w:cs="Tahoma"/>
          <w:szCs w:val="24"/>
        </w:rPr>
      </w:pPr>
      <w:r>
        <w:rPr>
          <w:rFonts w:cs="Tahoma"/>
          <w:szCs w:val="24"/>
        </w:rPr>
        <w:t xml:space="preserve">(Change Date </w:t>
      </w:r>
      <w:r w:rsidR="005E58BA">
        <w:rPr>
          <w:rFonts w:cs="Tahoma"/>
          <w:szCs w:val="24"/>
        </w:rPr>
        <w:t>September 1, 2017</w:t>
      </w:r>
      <w:r>
        <w:rPr>
          <w:rFonts w:cs="Tahoma"/>
          <w:szCs w:val="24"/>
        </w:rPr>
        <w:t>)</w:t>
      </w:r>
    </w:p>
    <w:p w14:paraId="7470F037" w14:textId="77777777" w:rsidR="003C189C" w:rsidRPr="0031708A" w:rsidRDefault="003C189C" w:rsidP="00264999">
      <w:pPr>
        <w:ind w:left="1440"/>
        <w:rPr>
          <w:rFonts w:cs="Tahoma"/>
          <w:szCs w:val="24"/>
        </w:rPr>
      </w:pPr>
    </w:p>
    <w:p w14:paraId="7470F038" w14:textId="77777777" w:rsidR="001322FD" w:rsidRPr="0031708A" w:rsidRDefault="001322FD" w:rsidP="001322FD">
      <w:pPr>
        <w:ind w:left="1440"/>
        <w:rPr>
          <w:rFonts w:cs="Tahoma"/>
          <w:szCs w:val="24"/>
        </w:rPr>
      </w:pPr>
      <w:r w:rsidRPr="0031708A">
        <w:rPr>
          <w:rFonts w:cs="Tahoma"/>
          <w:szCs w:val="24"/>
        </w:rPr>
        <w:t>When the IDES VRC receives the required referral document</w:t>
      </w:r>
      <w:r w:rsidR="00F606B2" w:rsidRPr="0031708A">
        <w:rPr>
          <w:rFonts w:cs="Tahoma"/>
          <w:szCs w:val="24"/>
        </w:rPr>
        <w:t>(</w:t>
      </w:r>
      <w:r w:rsidRPr="0031708A">
        <w:rPr>
          <w:rFonts w:cs="Tahoma"/>
          <w:szCs w:val="24"/>
        </w:rPr>
        <w:t>s</w:t>
      </w:r>
      <w:r w:rsidR="00F606B2" w:rsidRPr="0031708A">
        <w:rPr>
          <w:rFonts w:cs="Tahoma"/>
          <w:szCs w:val="24"/>
        </w:rPr>
        <w:t>)</w:t>
      </w:r>
      <w:r w:rsidRPr="0031708A">
        <w:rPr>
          <w:rFonts w:cs="Tahoma"/>
          <w:szCs w:val="24"/>
        </w:rPr>
        <w:t xml:space="preserve">, he/she must provide the Servicemember </w:t>
      </w:r>
      <w:r w:rsidR="00095EB2">
        <w:rPr>
          <w:rFonts w:cs="Tahoma"/>
          <w:szCs w:val="24"/>
        </w:rPr>
        <w:t>with the next available</w:t>
      </w:r>
      <w:r w:rsidR="00095EB2" w:rsidRPr="0031708A">
        <w:rPr>
          <w:rFonts w:cs="Tahoma"/>
          <w:szCs w:val="24"/>
        </w:rPr>
        <w:t xml:space="preserve"> </w:t>
      </w:r>
      <w:r w:rsidRPr="0031708A">
        <w:rPr>
          <w:rFonts w:cs="Tahoma"/>
          <w:szCs w:val="24"/>
        </w:rPr>
        <w:t>appointment</w:t>
      </w:r>
      <w:r w:rsidR="003C189C">
        <w:rPr>
          <w:rFonts w:cs="Tahoma"/>
          <w:szCs w:val="24"/>
        </w:rPr>
        <w:t xml:space="preserve"> that aligns with the VRC’s and Servicemember’s schedule</w:t>
      </w:r>
      <w:r w:rsidRPr="0031708A">
        <w:rPr>
          <w:rFonts w:cs="Tahoma"/>
          <w:szCs w:val="24"/>
        </w:rPr>
        <w:t xml:space="preserve">.  Since one of the primary </w:t>
      </w:r>
      <w:r w:rsidR="00E018AA" w:rsidRPr="0031708A">
        <w:rPr>
          <w:rFonts w:cs="Tahoma"/>
          <w:szCs w:val="24"/>
        </w:rPr>
        <w:t>missions</w:t>
      </w:r>
      <w:r w:rsidRPr="0031708A">
        <w:rPr>
          <w:rFonts w:cs="Tahoma"/>
          <w:szCs w:val="24"/>
        </w:rPr>
        <w:t xml:space="preserve"> of </w:t>
      </w:r>
      <w:r w:rsidR="00212343">
        <w:rPr>
          <w:rFonts w:cs="Tahoma"/>
          <w:szCs w:val="24"/>
        </w:rPr>
        <w:t xml:space="preserve">the </w:t>
      </w:r>
      <w:r w:rsidRPr="0031708A">
        <w:rPr>
          <w:rFonts w:cs="Tahoma"/>
          <w:szCs w:val="24"/>
        </w:rPr>
        <w:t xml:space="preserve">IDES </w:t>
      </w:r>
      <w:r w:rsidR="00212343">
        <w:rPr>
          <w:rFonts w:cs="Tahoma"/>
          <w:szCs w:val="24"/>
        </w:rPr>
        <w:t xml:space="preserve">program </w:t>
      </w:r>
      <w:r w:rsidRPr="0031708A">
        <w:rPr>
          <w:rFonts w:cs="Tahoma"/>
          <w:szCs w:val="24"/>
        </w:rPr>
        <w:t xml:space="preserve">is early </w:t>
      </w:r>
      <w:r w:rsidR="00212343">
        <w:rPr>
          <w:rFonts w:cs="Tahoma"/>
          <w:szCs w:val="24"/>
        </w:rPr>
        <w:t xml:space="preserve">intervention and </w:t>
      </w:r>
      <w:r w:rsidRPr="0031708A">
        <w:rPr>
          <w:rFonts w:cs="Tahoma"/>
          <w:szCs w:val="24"/>
        </w:rPr>
        <w:t>outreach, it is imperative that Servicemembers have access to information in a timely manner.</w:t>
      </w:r>
    </w:p>
    <w:p w14:paraId="7470F039" w14:textId="77777777" w:rsidR="001322FD" w:rsidRPr="0031708A" w:rsidRDefault="001322FD" w:rsidP="001322FD">
      <w:pPr>
        <w:pStyle w:val="Heading3"/>
        <w:rPr>
          <w:rFonts w:cs="Tahoma"/>
          <w:szCs w:val="24"/>
        </w:rPr>
      </w:pPr>
      <w:bookmarkStart w:id="33" w:name="_Toc440026410"/>
      <w:bookmarkStart w:id="34" w:name="_Toc490151334"/>
      <w:r w:rsidRPr="0031708A">
        <w:rPr>
          <w:rFonts w:cs="Tahoma"/>
          <w:szCs w:val="24"/>
        </w:rPr>
        <w:t>Purpose</w:t>
      </w:r>
      <w:bookmarkEnd w:id="33"/>
      <w:bookmarkEnd w:id="34"/>
    </w:p>
    <w:p w14:paraId="7470F03A" w14:textId="77777777" w:rsidR="001322FD" w:rsidRPr="0031708A" w:rsidRDefault="003C189C" w:rsidP="00264999">
      <w:pPr>
        <w:ind w:left="1440"/>
        <w:rPr>
          <w:rFonts w:cs="Tahoma"/>
          <w:szCs w:val="24"/>
        </w:rPr>
      </w:pPr>
      <w:r>
        <w:rPr>
          <w:rFonts w:cs="Tahoma"/>
          <w:szCs w:val="24"/>
        </w:rPr>
        <w:t xml:space="preserve">(Change Date </w:t>
      </w:r>
      <w:r w:rsidR="005E58BA">
        <w:rPr>
          <w:rFonts w:cs="Tahoma"/>
          <w:szCs w:val="24"/>
        </w:rPr>
        <w:t>September 1, 2017</w:t>
      </w:r>
      <w:r>
        <w:rPr>
          <w:rFonts w:cs="Tahoma"/>
          <w:szCs w:val="24"/>
        </w:rPr>
        <w:t>)</w:t>
      </w:r>
    </w:p>
    <w:p w14:paraId="7470F03B" w14:textId="77777777" w:rsidR="00212343" w:rsidRDefault="00212343" w:rsidP="001322FD">
      <w:pPr>
        <w:ind w:left="1440"/>
        <w:rPr>
          <w:rFonts w:cs="Tahoma"/>
          <w:szCs w:val="24"/>
        </w:rPr>
      </w:pPr>
    </w:p>
    <w:p w14:paraId="7470F03C" w14:textId="77777777" w:rsidR="001322FD" w:rsidRPr="0031708A" w:rsidRDefault="001322FD" w:rsidP="001322FD">
      <w:pPr>
        <w:ind w:left="1440"/>
        <w:rPr>
          <w:rFonts w:cs="Tahoma"/>
          <w:szCs w:val="24"/>
        </w:rPr>
      </w:pPr>
      <w:r w:rsidRPr="0031708A">
        <w:rPr>
          <w:rFonts w:cs="Tahoma"/>
          <w:szCs w:val="24"/>
        </w:rPr>
        <w:t xml:space="preserve">The purpose of the benefits briefing is to provide early </w:t>
      </w:r>
      <w:r w:rsidR="001048C4" w:rsidRPr="0031708A">
        <w:rPr>
          <w:rFonts w:cs="Tahoma"/>
          <w:szCs w:val="24"/>
        </w:rPr>
        <w:t xml:space="preserve">intervention, </w:t>
      </w:r>
      <w:r w:rsidRPr="0031708A">
        <w:rPr>
          <w:rFonts w:cs="Tahoma"/>
          <w:szCs w:val="24"/>
        </w:rPr>
        <w:t xml:space="preserve">outreach and general information on VA services available to the Servicemember.  If the Servicemember is interested in pursuing VA services, the IDES VRC will provide access to and, as needed, assistance with the completion of the appropriate application based on the type of benefit the Servicemember is interested in pursuing.  </w:t>
      </w:r>
    </w:p>
    <w:p w14:paraId="7470F03D" w14:textId="77777777" w:rsidR="00F606B2" w:rsidRPr="0031708A" w:rsidRDefault="00F606B2" w:rsidP="007E6A0D">
      <w:pPr>
        <w:pStyle w:val="ListParagraph"/>
        <w:numPr>
          <w:ilvl w:val="0"/>
          <w:numId w:val="22"/>
        </w:numPr>
      </w:pPr>
      <w:r w:rsidRPr="0031708A">
        <w:t>If interested in Chapter 36 Services, the Servicemember does not need to complete an application.</w:t>
      </w:r>
    </w:p>
    <w:p w14:paraId="7470F03E" w14:textId="77777777" w:rsidR="001322FD" w:rsidRPr="0031708A" w:rsidRDefault="001322FD" w:rsidP="007E6A0D">
      <w:pPr>
        <w:pStyle w:val="ListParagraph"/>
        <w:numPr>
          <w:ilvl w:val="0"/>
          <w:numId w:val="22"/>
        </w:numPr>
      </w:pPr>
      <w:r w:rsidRPr="0031708A">
        <w:t xml:space="preserve">If interested in Chapter 36 </w:t>
      </w:r>
      <w:r w:rsidR="00F606B2" w:rsidRPr="0031708A">
        <w:t>Counseling</w:t>
      </w:r>
      <w:r w:rsidRPr="0031708A">
        <w:t>, the Servicemember must complete and submit VAF 28-8832</w:t>
      </w:r>
      <w:r w:rsidR="001E5D2E" w:rsidRPr="0031708A">
        <w:t>, Education/Vocational Counseling Application</w:t>
      </w:r>
      <w:r w:rsidR="00F606B2" w:rsidRPr="0031708A">
        <w:t>,</w:t>
      </w:r>
      <w:r w:rsidR="00F606B2" w:rsidRPr="0031708A">
        <w:rPr>
          <w:rFonts w:eastAsia="Calibri"/>
        </w:rPr>
        <w:t xml:space="preserve"> VAF 22-1990, Application for VA Education Benefits, or a written request that includes name, social security number, and discharge date.</w:t>
      </w:r>
      <w:r w:rsidRPr="0031708A">
        <w:t xml:space="preserve">  </w:t>
      </w:r>
    </w:p>
    <w:p w14:paraId="7470F03F" w14:textId="77777777" w:rsidR="001322FD" w:rsidRPr="0031708A" w:rsidRDefault="001322FD" w:rsidP="007E6A0D">
      <w:pPr>
        <w:pStyle w:val="ListParagraph"/>
        <w:numPr>
          <w:ilvl w:val="0"/>
          <w:numId w:val="22"/>
        </w:numPr>
      </w:pPr>
      <w:r w:rsidRPr="0031708A">
        <w:t>If interested in Chapter 31 services, the Servicemember must complete and submit VAF 28-1900</w:t>
      </w:r>
      <w:r w:rsidR="001E5D2E" w:rsidRPr="0031708A">
        <w:t xml:space="preserve">, </w:t>
      </w:r>
      <w:r w:rsidR="001E5D2E" w:rsidRPr="0031708A">
        <w:rPr>
          <w:rFonts w:eastAsia="Tahoma"/>
        </w:rPr>
        <w:t>Disabled Veterans Application for Vocational Rehabilitation</w:t>
      </w:r>
      <w:r w:rsidRPr="0031708A">
        <w:t>.</w:t>
      </w:r>
    </w:p>
    <w:p w14:paraId="7470F040" w14:textId="77777777" w:rsidR="00C53186" w:rsidRPr="0031708A" w:rsidRDefault="00C53186" w:rsidP="00C53186">
      <w:pPr>
        <w:pStyle w:val="Heading3"/>
        <w:rPr>
          <w:rFonts w:cs="Tahoma"/>
          <w:szCs w:val="24"/>
        </w:rPr>
      </w:pPr>
      <w:bookmarkStart w:id="35" w:name="_Toc440026411"/>
      <w:bookmarkStart w:id="36" w:name="_Toc490151335"/>
      <w:r w:rsidRPr="0031708A">
        <w:rPr>
          <w:rFonts w:cs="Tahoma"/>
          <w:szCs w:val="24"/>
        </w:rPr>
        <w:t>Career and Education Readiness Evaluation</w:t>
      </w:r>
      <w:bookmarkEnd w:id="35"/>
      <w:bookmarkEnd w:id="36"/>
    </w:p>
    <w:p w14:paraId="7470F041" w14:textId="77777777" w:rsidR="00C53186" w:rsidRDefault="003C189C" w:rsidP="00264999">
      <w:pPr>
        <w:ind w:left="1440"/>
        <w:rPr>
          <w:rFonts w:cs="Tahoma"/>
          <w:szCs w:val="24"/>
        </w:rPr>
      </w:pPr>
      <w:r>
        <w:rPr>
          <w:rFonts w:cs="Tahoma"/>
          <w:szCs w:val="24"/>
        </w:rPr>
        <w:t xml:space="preserve">(Change Date </w:t>
      </w:r>
      <w:r w:rsidR="005E58BA">
        <w:rPr>
          <w:rFonts w:cs="Tahoma"/>
          <w:szCs w:val="24"/>
        </w:rPr>
        <w:t>September 1, 2017</w:t>
      </w:r>
      <w:r>
        <w:rPr>
          <w:rFonts w:cs="Tahoma"/>
          <w:szCs w:val="24"/>
        </w:rPr>
        <w:t>)</w:t>
      </w:r>
    </w:p>
    <w:p w14:paraId="7470F042" w14:textId="77777777" w:rsidR="003C189C" w:rsidRPr="0031708A" w:rsidRDefault="003C189C" w:rsidP="00264999">
      <w:pPr>
        <w:ind w:left="1440"/>
        <w:rPr>
          <w:rFonts w:cs="Tahoma"/>
          <w:szCs w:val="24"/>
        </w:rPr>
      </w:pPr>
    </w:p>
    <w:p w14:paraId="7470F043" w14:textId="77777777" w:rsidR="00C53186" w:rsidRDefault="00C53186" w:rsidP="00C53186">
      <w:pPr>
        <w:ind w:left="1440"/>
        <w:rPr>
          <w:rFonts w:cs="Tahoma"/>
          <w:szCs w:val="24"/>
        </w:rPr>
      </w:pPr>
      <w:r w:rsidRPr="0031708A">
        <w:rPr>
          <w:rFonts w:cs="Tahoma"/>
          <w:szCs w:val="24"/>
        </w:rPr>
        <w:t>A Career and Education Readiness evaluation is a required component of transition for all eligible Servicemembers a</w:t>
      </w:r>
      <w:r w:rsidR="00743EDF" w:rsidRPr="0031708A">
        <w:rPr>
          <w:rFonts w:cs="Tahoma"/>
          <w:szCs w:val="24"/>
        </w:rPr>
        <w:t>t WTU</w:t>
      </w:r>
      <w:r w:rsidR="00CF2DD7">
        <w:rPr>
          <w:rFonts w:cs="Tahoma"/>
          <w:szCs w:val="24"/>
        </w:rPr>
        <w:t>s</w:t>
      </w:r>
      <w:r w:rsidRPr="0031708A">
        <w:rPr>
          <w:rFonts w:cs="Tahoma"/>
          <w:szCs w:val="24"/>
        </w:rPr>
        <w:t xml:space="preserve">.  The Career and </w:t>
      </w:r>
      <w:r w:rsidRPr="0031708A">
        <w:rPr>
          <w:rFonts w:cs="Tahoma"/>
          <w:szCs w:val="24"/>
        </w:rPr>
        <w:lastRenderedPageBreak/>
        <w:t xml:space="preserve">Education Readiness evaluation is a multidisciplinary approach to the development of a transition plan to assist the Servicemember as he/she transitions from military to civilian employment.  IDES VRCs are often part of the </w:t>
      </w:r>
      <w:r w:rsidR="00743EDF" w:rsidRPr="0031708A">
        <w:rPr>
          <w:rFonts w:cs="Tahoma"/>
          <w:szCs w:val="24"/>
        </w:rPr>
        <w:t xml:space="preserve">Servicemember’s </w:t>
      </w:r>
      <w:r w:rsidRPr="0031708A">
        <w:rPr>
          <w:rFonts w:cs="Tahoma"/>
          <w:szCs w:val="24"/>
        </w:rPr>
        <w:t xml:space="preserve">multidisciplinary </w:t>
      </w:r>
      <w:r w:rsidR="00743EDF" w:rsidRPr="0031708A">
        <w:rPr>
          <w:rFonts w:cs="Tahoma"/>
          <w:szCs w:val="24"/>
        </w:rPr>
        <w:t xml:space="preserve">treatment </w:t>
      </w:r>
      <w:r w:rsidRPr="0031708A">
        <w:rPr>
          <w:rFonts w:cs="Tahoma"/>
          <w:szCs w:val="24"/>
        </w:rPr>
        <w:t>team and provide input in this process.</w:t>
      </w:r>
    </w:p>
    <w:p w14:paraId="7470F044" w14:textId="77777777" w:rsidR="00022033" w:rsidRDefault="00022033" w:rsidP="00C53186">
      <w:pPr>
        <w:ind w:left="1440"/>
        <w:rPr>
          <w:rFonts w:cs="Tahoma"/>
          <w:szCs w:val="24"/>
        </w:rPr>
      </w:pPr>
    </w:p>
    <w:p w14:paraId="7470F045" w14:textId="77777777" w:rsidR="00022033" w:rsidRPr="0031708A" w:rsidRDefault="00022033" w:rsidP="00C53186">
      <w:pPr>
        <w:ind w:left="1440"/>
        <w:rPr>
          <w:rFonts w:cs="Tahoma"/>
          <w:szCs w:val="24"/>
        </w:rPr>
      </w:pPr>
      <w:r w:rsidRPr="0031708A">
        <w:rPr>
          <w:rFonts w:cs="Tahoma"/>
          <w:szCs w:val="24"/>
        </w:rPr>
        <w:t xml:space="preserve">See Appendix BU, Integrated Disability Evaluation System (IDES) Flow Chart, for a visual representation of the VR&amp;E IDES </w:t>
      </w:r>
      <w:r>
        <w:rPr>
          <w:rFonts w:cs="Tahoma"/>
          <w:szCs w:val="24"/>
        </w:rPr>
        <w:t>program</w:t>
      </w:r>
      <w:r w:rsidRPr="0031708A">
        <w:rPr>
          <w:rFonts w:cs="Tahoma"/>
          <w:szCs w:val="24"/>
        </w:rPr>
        <w:t>.</w:t>
      </w:r>
    </w:p>
    <w:p w14:paraId="7470F046" w14:textId="77777777" w:rsidR="00C53186" w:rsidRPr="0031708A" w:rsidRDefault="00C53186" w:rsidP="00C53186">
      <w:pPr>
        <w:pStyle w:val="Heading2"/>
        <w:rPr>
          <w:rFonts w:cs="Tahoma"/>
          <w:szCs w:val="24"/>
        </w:rPr>
      </w:pPr>
      <w:bookmarkStart w:id="37" w:name="_Toc490151336"/>
      <w:r w:rsidRPr="0031708A">
        <w:rPr>
          <w:rFonts w:cs="Tahoma"/>
          <w:szCs w:val="24"/>
        </w:rPr>
        <w:t>Tracking Cases</w:t>
      </w:r>
      <w:bookmarkEnd w:id="37"/>
    </w:p>
    <w:p w14:paraId="7470F047" w14:textId="77777777" w:rsidR="00C53186" w:rsidRDefault="003C189C" w:rsidP="00264999">
      <w:pPr>
        <w:ind w:left="1080"/>
        <w:rPr>
          <w:rFonts w:cs="Tahoma"/>
          <w:szCs w:val="24"/>
        </w:rPr>
      </w:pPr>
      <w:r>
        <w:rPr>
          <w:rFonts w:cs="Tahoma"/>
          <w:szCs w:val="24"/>
        </w:rPr>
        <w:t xml:space="preserve">(Change Date </w:t>
      </w:r>
      <w:r w:rsidR="005E58BA">
        <w:rPr>
          <w:rFonts w:cs="Tahoma"/>
          <w:szCs w:val="24"/>
        </w:rPr>
        <w:t>September 1, 2017</w:t>
      </w:r>
      <w:r>
        <w:rPr>
          <w:rFonts w:cs="Tahoma"/>
          <w:szCs w:val="24"/>
        </w:rPr>
        <w:t>)</w:t>
      </w:r>
    </w:p>
    <w:p w14:paraId="7470F048" w14:textId="77777777" w:rsidR="003C189C" w:rsidRPr="0031708A" w:rsidRDefault="003C189C" w:rsidP="00264999">
      <w:pPr>
        <w:ind w:left="1080"/>
        <w:rPr>
          <w:rFonts w:cs="Tahoma"/>
          <w:szCs w:val="24"/>
        </w:rPr>
      </w:pPr>
    </w:p>
    <w:p w14:paraId="7470F049" w14:textId="77777777" w:rsidR="00C53186" w:rsidRPr="0031708A" w:rsidRDefault="00C53186" w:rsidP="00C53186">
      <w:pPr>
        <w:ind w:left="1080"/>
        <w:rPr>
          <w:rFonts w:cs="Tahoma"/>
          <w:szCs w:val="24"/>
        </w:rPr>
      </w:pPr>
      <w:r w:rsidRPr="0031708A">
        <w:rPr>
          <w:rFonts w:cs="Tahoma"/>
          <w:szCs w:val="24"/>
        </w:rPr>
        <w:t xml:space="preserve">It is imperative that </w:t>
      </w:r>
      <w:r w:rsidR="00D3009E" w:rsidRPr="0031708A">
        <w:rPr>
          <w:rFonts w:cs="Tahoma"/>
          <w:szCs w:val="24"/>
        </w:rPr>
        <w:t>the IDES VRC</w:t>
      </w:r>
      <w:r w:rsidR="00A958AC" w:rsidRPr="0031708A">
        <w:rPr>
          <w:rFonts w:cs="Tahoma"/>
          <w:szCs w:val="24"/>
        </w:rPr>
        <w:t xml:space="preserve"> </w:t>
      </w:r>
      <w:r w:rsidRPr="0031708A">
        <w:rPr>
          <w:rFonts w:cs="Tahoma"/>
          <w:spacing w:val="-1"/>
          <w:szCs w:val="24"/>
        </w:rPr>
        <w:t>t</w:t>
      </w:r>
      <w:r w:rsidRPr="0031708A">
        <w:rPr>
          <w:rFonts w:cs="Tahoma"/>
          <w:szCs w:val="24"/>
        </w:rPr>
        <w:t>r</w:t>
      </w:r>
      <w:r w:rsidRPr="0031708A">
        <w:rPr>
          <w:rFonts w:cs="Tahoma"/>
          <w:spacing w:val="-2"/>
          <w:szCs w:val="24"/>
        </w:rPr>
        <w:t>a</w:t>
      </w:r>
      <w:r w:rsidRPr="0031708A">
        <w:rPr>
          <w:rFonts w:cs="Tahoma"/>
          <w:spacing w:val="-1"/>
          <w:szCs w:val="24"/>
        </w:rPr>
        <w:t>c</w:t>
      </w:r>
      <w:r w:rsidRPr="0031708A">
        <w:rPr>
          <w:rFonts w:cs="Tahoma"/>
          <w:szCs w:val="24"/>
        </w:rPr>
        <w:t>k</w:t>
      </w:r>
      <w:r w:rsidRPr="0031708A">
        <w:rPr>
          <w:rFonts w:cs="Tahoma"/>
          <w:spacing w:val="-2"/>
          <w:szCs w:val="24"/>
        </w:rPr>
        <w:t xml:space="preserve"> a</w:t>
      </w:r>
      <w:r w:rsidRPr="0031708A">
        <w:rPr>
          <w:rFonts w:cs="Tahoma"/>
          <w:szCs w:val="24"/>
        </w:rPr>
        <w:t>nd</w:t>
      </w:r>
      <w:r w:rsidRPr="0031708A">
        <w:rPr>
          <w:rFonts w:cs="Tahoma"/>
          <w:spacing w:val="-2"/>
          <w:szCs w:val="24"/>
        </w:rPr>
        <w:t xml:space="preserve"> </w:t>
      </w:r>
      <w:r w:rsidRPr="0031708A">
        <w:rPr>
          <w:rFonts w:cs="Tahoma"/>
          <w:szCs w:val="24"/>
        </w:rPr>
        <w:t>re</w:t>
      </w:r>
      <w:r w:rsidRPr="0031708A">
        <w:rPr>
          <w:rFonts w:cs="Tahoma"/>
          <w:spacing w:val="-1"/>
          <w:szCs w:val="24"/>
        </w:rPr>
        <w:t>po</w:t>
      </w:r>
      <w:r w:rsidRPr="0031708A">
        <w:rPr>
          <w:rFonts w:cs="Tahoma"/>
          <w:szCs w:val="24"/>
        </w:rPr>
        <w:t>r</w:t>
      </w:r>
      <w:r w:rsidRPr="0031708A">
        <w:rPr>
          <w:rFonts w:cs="Tahoma"/>
          <w:spacing w:val="-1"/>
          <w:szCs w:val="24"/>
        </w:rPr>
        <w:t>t</w:t>
      </w:r>
      <w:r w:rsidRPr="0031708A">
        <w:rPr>
          <w:rFonts w:cs="Tahoma"/>
          <w:spacing w:val="-2"/>
          <w:szCs w:val="24"/>
        </w:rPr>
        <w:t xml:space="preserve"> a</w:t>
      </w:r>
      <w:r w:rsidRPr="0031708A">
        <w:rPr>
          <w:rFonts w:cs="Tahoma"/>
          <w:spacing w:val="-1"/>
          <w:szCs w:val="24"/>
        </w:rPr>
        <w:t>ct</w:t>
      </w:r>
      <w:r w:rsidRPr="0031708A">
        <w:rPr>
          <w:rFonts w:cs="Tahoma"/>
          <w:szCs w:val="24"/>
        </w:rPr>
        <w:t>ivi</w:t>
      </w:r>
      <w:r w:rsidRPr="0031708A">
        <w:rPr>
          <w:rFonts w:cs="Tahoma"/>
          <w:spacing w:val="-1"/>
          <w:szCs w:val="24"/>
        </w:rPr>
        <w:t>t</w:t>
      </w:r>
      <w:r w:rsidRPr="0031708A">
        <w:rPr>
          <w:rFonts w:cs="Tahoma"/>
          <w:szCs w:val="24"/>
        </w:rPr>
        <w:t>ies f</w:t>
      </w:r>
      <w:r w:rsidRPr="0031708A">
        <w:rPr>
          <w:rFonts w:cs="Tahoma"/>
          <w:spacing w:val="-1"/>
          <w:szCs w:val="24"/>
        </w:rPr>
        <w:t>o</w:t>
      </w:r>
      <w:r w:rsidRPr="0031708A">
        <w:rPr>
          <w:rFonts w:cs="Tahoma"/>
          <w:szCs w:val="24"/>
        </w:rPr>
        <w:t>r</w:t>
      </w:r>
      <w:r w:rsidRPr="0031708A">
        <w:rPr>
          <w:rFonts w:cs="Tahoma"/>
          <w:spacing w:val="-1"/>
          <w:szCs w:val="24"/>
        </w:rPr>
        <w:t xml:space="preserve"> </w:t>
      </w:r>
      <w:r w:rsidRPr="0031708A">
        <w:rPr>
          <w:rFonts w:cs="Tahoma"/>
          <w:szCs w:val="24"/>
        </w:rPr>
        <w:t>each Servi</w:t>
      </w:r>
      <w:r w:rsidRPr="0031708A">
        <w:rPr>
          <w:rFonts w:cs="Tahoma"/>
          <w:spacing w:val="-1"/>
          <w:szCs w:val="24"/>
        </w:rPr>
        <w:t>c</w:t>
      </w:r>
      <w:r w:rsidRPr="0031708A">
        <w:rPr>
          <w:rFonts w:cs="Tahoma"/>
          <w:szCs w:val="24"/>
        </w:rPr>
        <w:t>emem</w:t>
      </w:r>
      <w:r w:rsidRPr="0031708A">
        <w:rPr>
          <w:rFonts w:cs="Tahoma"/>
          <w:spacing w:val="-1"/>
          <w:szCs w:val="24"/>
        </w:rPr>
        <w:t>b</w:t>
      </w:r>
      <w:r w:rsidRPr="0031708A">
        <w:rPr>
          <w:rFonts w:cs="Tahoma"/>
          <w:szCs w:val="24"/>
        </w:rPr>
        <w:t>er</w:t>
      </w:r>
      <w:r w:rsidRPr="0031708A">
        <w:rPr>
          <w:rFonts w:cs="Tahoma"/>
          <w:spacing w:val="-1"/>
          <w:szCs w:val="24"/>
        </w:rPr>
        <w:t xml:space="preserve"> who is </w:t>
      </w:r>
      <w:r w:rsidRPr="0031708A">
        <w:rPr>
          <w:rFonts w:cs="Tahoma"/>
          <w:szCs w:val="24"/>
        </w:rPr>
        <w:t>referred</w:t>
      </w:r>
      <w:r w:rsidRPr="0031708A">
        <w:rPr>
          <w:rFonts w:cs="Tahoma"/>
          <w:spacing w:val="-2"/>
          <w:szCs w:val="24"/>
        </w:rPr>
        <w:t xml:space="preserve"> </w:t>
      </w:r>
      <w:r w:rsidRPr="0031708A">
        <w:rPr>
          <w:rFonts w:cs="Tahoma"/>
          <w:szCs w:val="24"/>
        </w:rPr>
        <w:t>for a benefits briefing, as well as any subsequent rehabilitation services provided as a result of the briefing.</w:t>
      </w:r>
    </w:p>
    <w:p w14:paraId="7470F04A" w14:textId="77777777" w:rsidR="00C53186" w:rsidRPr="0031708A" w:rsidRDefault="00C53186" w:rsidP="00596C2E">
      <w:pPr>
        <w:pStyle w:val="Heading3"/>
        <w:numPr>
          <w:ilvl w:val="0"/>
          <w:numId w:val="10"/>
        </w:numPr>
        <w:rPr>
          <w:rFonts w:cs="Tahoma"/>
          <w:szCs w:val="24"/>
        </w:rPr>
      </w:pPr>
      <w:bookmarkStart w:id="38" w:name="_Toc440026413"/>
      <w:bookmarkStart w:id="39" w:name="_Toc490151337"/>
      <w:r w:rsidRPr="0031708A">
        <w:rPr>
          <w:rFonts w:cs="Tahoma"/>
          <w:szCs w:val="24"/>
        </w:rPr>
        <w:t>Federal Case Management Tool (FCMT)</w:t>
      </w:r>
      <w:bookmarkEnd w:id="38"/>
      <w:bookmarkEnd w:id="39"/>
    </w:p>
    <w:p w14:paraId="7470F04B" w14:textId="77777777" w:rsidR="00C53186" w:rsidRPr="005E58BA" w:rsidRDefault="003C189C" w:rsidP="00264999">
      <w:pPr>
        <w:ind w:left="1440"/>
        <w:rPr>
          <w:rFonts w:cs="Tahoma"/>
          <w:szCs w:val="24"/>
        </w:rPr>
      </w:pPr>
      <w:r w:rsidRPr="005E58BA">
        <w:rPr>
          <w:rFonts w:cs="Tahoma"/>
          <w:szCs w:val="24"/>
        </w:rPr>
        <w:t xml:space="preserve">(Change Date </w:t>
      </w:r>
      <w:r w:rsidR="005E58BA" w:rsidRPr="005E58BA">
        <w:rPr>
          <w:rFonts w:cs="Tahoma"/>
          <w:szCs w:val="24"/>
        </w:rPr>
        <w:t>February 10, 2014</w:t>
      </w:r>
      <w:r w:rsidRPr="005E58BA">
        <w:rPr>
          <w:rFonts w:cs="Tahoma"/>
          <w:szCs w:val="24"/>
        </w:rPr>
        <w:t>)</w:t>
      </w:r>
    </w:p>
    <w:p w14:paraId="7470F04C" w14:textId="77777777" w:rsidR="003C189C" w:rsidRPr="005E58BA" w:rsidRDefault="003C189C" w:rsidP="00264999">
      <w:pPr>
        <w:ind w:left="1440"/>
        <w:rPr>
          <w:rFonts w:cs="Tahoma"/>
          <w:szCs w:val="24"/>
        </w:rPr>
      </w:pPr>
    </w:p>
    <w:p w14:paraId="7470F04D" w14:textId="77777777" w:rsidR="00C53186" w:rsidRPr="0031708A" w:rsidRDefault="00C53186" w:rsidP="00C53186">
      <w:pPr>
        <w:ind w:left="1440"/>
        <w:rPr>
          <w:rFonts w:cs="Tahoma"/>
          <w:szCs w:val="24"/>
        </w:rPr>
      </w:pPr>
      <w:r w:rsidRPr="005E58BA">
        <w:rPr>
          <w:rFonts w:cs="Tahoma"/>
          <w:szCs w:val="24"/>
        </w:rPr>
        <w:t>Effective February 10, 2014, tracking</w:t>
      </w:r>
      <w:r w:rsidRPr="0031708A">
        <w:rPr>
          <w:rFonts w:cs="Tahoma"/>
          <w:szCs w:val="24"/>
        </w:rPr>
        <w:t xml:space="preserve"> activities transitioned from the Veterans Tracking Access (VTA) application to the Federal Case Management Tool (FCMT).  </w:t>
      </w:r>
      <w:r w:rsidRPr="0031708A">
        <w:rPr>
          <w:rFonts w:cs="Tahoma"/>
          <w:spacing w:val="-1"/>
          <w:szCs w:val="24"/>
        </w:rPr>
        <w:t>I</w:t>
      </w:r>
      <w:r w:rsidRPr="0031708A">
        <w:rPr>
          <w:rFonts w:cs="Tahoma"/>
          <w:szCs w:val="24"/>
        </w:rPr>
        <w:t>D</w:t>
      </w:r>
      <w:r w:rsidRPr="0031708A">
        <w:rPr>
          <w:rFonts w:cs="Tahoma"/>
          <w:spacing w:val="-1"/>
          <w:szCs w:val="24"/>
        </w:rPr>
        <w:t>E</w:t>
      </w:r>
      <w:r w:rsidRPr="0031708A">
        <w:rPr>
          <w:rFonts w:cs="Tahoma"/>
          <w:szCs w:val="24"/>
        </w:rPr>
        <w:t xml:space="preserve">S </w:t>
      </w:r>
      <w:r w:rsidR="00C46421" w:rsidRPr="0031708A">
        <w:rPr>
          <w:rFonts w:cs="Tahoma"/>
          <w:spacing w:val="-1"/>
          <w:szCs w:val="24"/>
        </w:rPr>
        <w:t>VRC</w:t>
      </w:r>
      <w:r w:rsidRPr="0031708A">
        <w:rPr>
          <w:rFonts w:cs="Tahoma"/>
          <w:szCs w:val="24"/>
        </w:rPr>
        <w:t xml:space="preserve">s </w:t>
      </w:r>
      <w:r w:rsidRPr="0031708A">
        <w:rPr>
          <w:rFonts w:cs="Tahoma"/>
          <w:spacing w:val="-2"/>
          <w:szCs w:val="24"/>
        </w:rPr>
        <w:t>a</w:t>
      </w:r>
      <w:r w:rsidRPr="0031708A">
        <w:rPr>
          <w:rFonts w:cs="Tahoma"/>
          <w:szCs w:val="24"/>
        </w:rPr>
        <w:t>re res</w:t>
      </w:r>
      <w:r w:rsidRPr="0031708A">
        <w:rPr>
          <w:rFonts w:cs="Tahoma"/>
          <w:spacing w:val="-1"/>
          <w:szCs w:val="24"/>
        </w:rPr>
        <w:t>po</w:t>
      </w:r>
      <w:r w:rsidRPr="0031708A">
        <w:rPr>
          <w:rFonts w:cs="Tahoma"/>
          <w:szCs w:val="24"/>
        </w:rPr>
        <w:t>nsi</w:t>
      </w:r>
      <w:r w:rsidRPr="0031708A">
        <w:rPr>
          <w:rFonts w:cs="Tahoma"/>
          <w:spacing w:val="-1"/>
          <w:szCs w:val="24"/>
        </w:rPr>
        <w:t>b</w:t>
      </w:r>
      <w:r w:rsidRPr="0031708A">
        <w:rPr>
          <w:rFonts w:cs="Tahoma"/>
          <w:szCs w:val="24"/>
        </w:rPr>
        <w:t>le f</w:t>
      </w:r>
      <w:r w:rsidRPr="0031708A">
        <w:rPr>
          <w:rFonts w:cs="Tahoma"/>
          <w:spacing w:val="-1"/>
          <w:szCs w:val="24"/>
        </w:rPr>
        <w:t>o</w:t>
      </w:r>
      <w:r w:rsidRPr="0031708A">
        <w:rPr>
          <w:rFonts w:cs="Tahoma"/>
          <w:szCs w:val="24"/>
        </w:rPr>
        <w:t>r u</w:t>
      </w:r>
      <w:r w:rsidRPr="0031708A">
        <w:rPr>
          <w:rFonts w:cs="Tahoma"/>
          <w:spacing w:val="-1"/>
          <w:szCs w:val="24"/>
        </w:rPr>
        <w:t>pd</w:t>
      </w:r>
      <w:r w:rsidRPr="0031708A">
        <w:rPr>
          <w:rFonts w:cs="Tahoma"/>
          <w:spacing w:val="-2"/>
          <w:szCs w:val="24"/>
        </w:rPr>
        <w:t>a</w:t>
      </w:r>
      <w:r w:rsidRPr="0031708A">
        <w:rPr>
          <w:rFonts w:cs="Tahoma"/>
          <w:spacing w:val="-1"/>
          <w:szCs w:val="24"/>
        </w:rPr>
        <w:t>t</w:t>
      </w:r>
      <w:r w:rsidRPr="0031708A">
        <w:rPr>
          <w:rFonts w:cs="Tahoma"/>
          <w:szCs w:val="24"/>
        </w:rPr>
        <w:t>ing</w:t>
      </w:r>
      <w:r w:rsidRPr="0031708A">
        <w:rPr>
          <w:rFonts w:cs="Tahoma"/>
          <w:spacing w:val="-2"/>
          <w:szCs w:val="24"/>
        </w:rPr>
        <w:t xml:space="preserve"> </w:t>
      </w:r>
      <w:r w:rsidRPr="0031708A">
        <w:rPr>
          <w:rFonts w:cs="Tahoma"/>
          <w:szCs w:val="24"/>
        </w:rPr>
        <w:t>V</w:t>
      </w:r>
      <w:r w:rsidRPr="0031708A">
        <w:rPr>
          <w:rFonts w:cs="Tahoma"/>
          <w:spacing w:val="-1"/>
          <w:szCs w:val="24"/>
        </w:rPr>
        <w:t>R&amp;E-</w:t>
      </w:r>
      <w:r w:rsidRPr="0031708A">
        <w:rPr>
          <w:rFonts w:cs="Tahoma"/>
          <w:szCs w:val="24"/>
        </w:rPr>
        <w:t>s</w:t>
      </w:r>
      <w:r w:rsidRPr="0031708A">
        <w:rPr>
          <w:rFonts w:cs="Tahoma"/>
          <w:spacing w:val="-1"/>
          <w:szCs w:val="24"/>
        </w:rPr>
        <w:t>p</w:t>
      </w:r>
      <w:r w:rsidRPr="0031708A">
        <w:rPr>
          <w:rFonts w:cs="Tahoma"/>
          <w:szCs w:val="24"/>
        </w:rPr>
        <w:t>e</w:t>
      </w:r>
      <w:r w:rsidRPr="0031708A">
        <w:rPr>
          <w:rFonts w:cs="Tahoma"/>
          <w:spacing w:val="-1"/>
          <w:szCs w:val="24"/>
        </w:rPr>
        <w:t>c</w:t>
      </w:r>
      <w:r w:rsidRPr="0031708A">
        <w:rPr>
          <w:rFonts w:cs="Tahoma"/>
          <w:szCs w:val="24"/>
        </w:rPr>
        <w:t>ific</w:t>
      </w:r>
      <w:r w:rsidRPr="0031708A">
        <w:rPr>
          <w:rFonts w:cs="Tahoma"/>
          <w:spacing w:val="-1"/>
          <w:szCs w:val="24"/>
        </w:rPr>
        <w:t xml:space="preserve"> </w:t>
      </w:r>
      <w:r w:rsidRPr="0031708A">
        <w:rPr>
          <w:rFonts w:cs="Tahoma"/>
          <w:szCs w:val="24"/>
        </w:rPr>
        <w:t>fiel</w:t>
      </w:r>
      <w:r w:rsidRPr="0031708A">
        <w:rPr>
          <w:rFonts w:cs="Tahoma"/>
          <w:spacing w:val="-1"/>
          <w:szCs w:val="24"/>
        </w:rPr>
        <w:t>d</w:t>
      </w:r>
      <w:r w:rsidRPr="0031708A">
        <w:rPr>
          <w:rFonts w:cs="Tahoma"/>
          <w:szCs w:val="24"/>
        </w:rPr>
        <w:t>s in</w:t>
      </w:r>
      <w:r w:rsidRPr="0031708A">
        <w:rPr>
          <w:rFonts w:cs="Tahoma"/>
          <w:spacing w:val="-1"/>
          <w:szCs w:val="24"/>
        </w:rPr>
        <w:t xml:space="preserve"> </w:t>
      </w:r>
      <w:r w:rsidRPr="0031708A">
        <w:rPr>
          <w:rFonts w:cs="Tahoma"/>
          <w:szCs w:val="24"/>
        </w:rPr>
        <w:t xml:space="preserve">FCMT.  </w:t>
      </w:r>
    </w:p>
    <w:p w14:paraId="7470F04E" w14:textId="77777777" w:rsidR="00C53186" w:rsidRPr="0031708A" w:rsidRDefault="00C53186" w:rsidP="007A72D3">
      <w:pPr>
        <w:pStyle w:val="Heading4"/>
        <w:numPr>
          <w:ilvl w:val="0"/>
          <w:numId w:val="11"/>
        </w:numPr>
        <w:rPr>
          <w:rFonts w:cs="Tahoma"/>
          <w:szCs w:val="24"/>
        </w:rPr>
      </w:pPr>
      <w:bookmarkStart w:id="40" w:name="_Toc440026414"/>
      <w:bookmarkStart w:id="41" w:name="_Toc490151338"/>
      <w:r w:rsidRPr="0031708A">
        <w:rPr>
          <w:rFonts w:cs="Tahoma"/>
          <w:szCs w:val="24"/>
        </w:rPr>
        <w:t>FCMT Access</w:t>
      </w:r>
      <w:bookmarkEnd w:id="40"/>
      <w:bookmarkEnd w:id="41"/>
    </w:p>
    <w:p w14:paraId="7470F04F" w14:textId="77777777" w:rsidR="00C53186" w:rsidRDefault="003C189C" w:rsidP="00264999">
      <w:pPr>
        <w:ind w:left="1800"/>
        <w:rPr>
          <w:rFonts w:cs="Tahoma"/>
          <w:szCs w:val="24"/>
        </w:rPr>
      </w:pPr>
      <w:r>
        <w:rPr>
          <w:rFonts w:cs="Tahoma"/>
          <w:szCs w:val="24"/>
        </w:rPr>
        <w:t xml:space="preserve">(Change Date </w:t>
      </w:r>
      <w:r w:rsidR="005E58BA">
        <w:rPr>
          <w:rFonts w:cs="Tahoma"/>
          <w:szCs w:val="24"/>
        </w:rPr>
        <w:t>September 1, 2017</w:t>
      </w:r>
      <w:r>
        <w:rPr>
          <w:rFonts w:cs="Tahoma"/>
          <w:szCs w:val="24"/>
        </w:rPr>
        <w:t>)</w:t>
      </w:r>
    </w:p>
    <w:p w14:paraId="7470F050" w14:textId="77777777" w:rsidR="003C189C" w:rsidRPr="0031708A" w:rsidRDefault="003C189C" w:rsidP="00264999">
      <w:pPr>
        <w:ind w:left="1800"/>
        <w:rPr>
          <w:rFonts w:cs="Tahoma"/>
          <w:szCs w:val="24"/>
        </w:rPr>
      </w:pPr>
    </w:p>
    <w:p w14:paraId="7470F051" w14:textId="77777777" w:rsidR="00C53186" w:rsidRPr="0031708A" w:rsidRDefault="00C53186" w:rsidP="00C53186">
      <w:pPr>
        <w:ind w:left="1800"/>
        <w:rPr>
          <w:rFonts w:cs="Tahoma"/>
          <w:szCs w:val="24"/>
        </w:rPr>
      </w:pPr>
      <w:r w:rsidRPr="0031708A">
        <w:rPr>
          <w:rFonts w:cs="Tahoma"/>
          <w:szCs w:val="24"/>
        </w:rPr>
        <w:t>All</w:t>
      </w:r>
      <w:r w:rsidRPr="0031708A">
        <w:rPr>
          <w:rFonts w:cs="Tahoma"/>
          <w:spacing w:val="-1"/>
          <w:szCs w:val="24"/>
        </w:rPr>
        <w:t xml:space="preserve"> </w:t>
      </w:r>
      <w:r w:rsidR="00C46421" w:rsidRPr="0031708A">
        <w:rPr>
          <w:rFonts w:cs="Tahoma"/>
          <w:spacing w:val="-1"/>
          <w:szCs w:val="24"/>
        </w:rPr>
        <w:t xml:space="preserve">IDES </w:t>
      </w:r>
      <w:r w:rsidRPr="0031708A">
        <w:rPr>
          <w:rFonts w:cs="Tahoma"/>
          <w:szCs w:val="24"/>
        </w:rPr>
        <w:t>V</w:t>
      </w:r>
      <w:r w:rsidRPr="0031708A">
        <w:rPr>
          <w:rFonts w:cs="Tahoma"/>
          <w:spacing w:val="-1"/>
          <w:szCs w:val="24"/>
        </w:rPr>
        <w:t>RC</w:t>
      </w:r>
      <w:r w:rsidRPr="0031708A">
        <w:rPr>
          <w:rFonts w:cs="Tahoma"/>
          <w:szCs w:val="24"/>
        </w:rPr>
        <w:t xml:space="preserve">s </w:t>
      </w:r>
      <w:r w:rsidRPr="0031708A">
        <w:rPr>
          <w:rFonts w:cs="Tahoma"/>
          <w:spacing w:val="-2"/>
          <w:szCs w:val="24"/>
        </w:rPr>
        <w:t>must request a</w:t>
      </w:r>
      <w:r w:rsidRPr="0031708A">
        <w:rPr>
          <w:rFonts w:cs="Tahoma"/>
          <w:spacing w:val="-1"/>
          <w:szCs w:val="24"/>
        </w:rPr>
        <w:t>cc</w:t>
      </w:r>
      <w:r w:rsidRPr="0031708A">
        <w:rPr>
          <w:rFonts w:cs="Tahoma"/>
          <w:szCs w:val="24"/>
        </w:rPr>
        <w:t>ess ri</w:t>
      </w:r>
      <w:r w:rsidRPr="0031708A">
        <w:rPr>
          <w:rFonts w:cs="Tahoma"/>
          <w:spacing w:val="-1"/>
          <w:szCs w:val="24"/>
        </w:rPr>
        <w:t>g</w:t>
      </w:r>
      <w:r w:rsidRPr="0031708A">
        <w:rPr>
          <w:rFonts w:cs="Tahoma"/>
          <w:szCs w:val="24"/>
        </w:rPr>
        <w:t>h</w:t>
      </w:r>
      <w:r w:rsidRPr="0031708A">
        <w:rPr>
          <w:rFonts w:cs="Tahoma"/>
          <w:spacing w:val="-1"/>
          <w:szCs w:val="24"/>
        </w:rPr>
        <w:t>t</w:t>
      </w:r>
      <w:r w:rsidRPr="0031708A">
        <w:rPr>
          <w:rFonts w:cs="Tahoma"/>
          <w:szCs w:val="24"/>
        </w:rPr>
        <w:t xml:space="preserve">s </w:t>
      </w:r>
      <w:r w:rsidRPr="0031708A">
        <w:rPr>
          <w:rFonts w:cs="Tahoma"/>
          <w:spacing w:val="-1"/>
          <w:szCs w:val="24"/>
        </w:rPr>
        <w:t>t</w:t>
      </w:r>
      <w:r w:rsidRPr="0031708A">
        <w:rPr>
          <w:rFonts w:cs="Tahoma"/>
          <w:szCs w:val="24"/>
        </w:rPr>
        <w:t>o</w:t>
      </w:r>
      <w:r w:rsidRPr="0031708A">
        <w:rPr>
          <w:rFonts w:cs="Tahoma"/>
          <w:spacing w:val="-2"/>
          <w:szCs w:val="24"/>
        </w:rPr>
        <w:t xml:space="preserve"> </w:t>
      </w:r>
      <w:r w:rsidRPr="0031708A">
        <w:rPr>
          <w:rFonts w:cs="Tahoma"/>
          <w:szCs w:val="24"/>
        </w:rPr>
        <w:t xml:space="preserve">FCMT.  A VR&amp;E office </w:t>
      </w:r>
      <w:r w:rsidRPr="0031708A">
        <w:rPr>
          <w:rFonts w:cs="Tahoma"/>
          <w:spacing w:val="-1"/>
          <w:szCs w:val="24"/>
        </w:rPr>
        <w:t>w</w:t>
      </w:r>
      <w:r w:rsidRPr="0031708A">
        <w:rPr>
          <w:rFonts w:cs="Tahoma"/>
          <w:szCs w:val="24"/>
        </w:rPr>
        <w:t>i</w:t>
      </w:r>
      <w:r w:rsidRPr="0031708A">
        <w:rPr>
          <w:rFonts w:cs="Tahoma"/>
          <w:spacing w:val="-1"/>
          <w:szCs w:val="24"/>
        </w:rPr>
        <w:t>t</w:t>
      </w:r>
      <w:r w:rsidRPr="0031708A">
        <w:rPr>
          <w:rFonts w:cs="Tahoma"/>
          <w:szCs w:val="24"/>
        </w:rPr>
        <w:t>h</w:t>
      </w:r>
      <w:r w:rsidRPr="0031708A">
        <w:rPr>
          <w:rFonts w:cs="Tahoma"/>
          <w:spacing w:val="-1"/>
          <w:szCs w:val="24"/>
        </w:rPr>
        <w:t>o</w:t>
      </w:r>
      <w:r w:rsidRPr="0031708A">
        <w:rPr>
          <w:rFonts w:cs="Tahoma"/>
          <w:szCs w:val="24"/>
        </w:rPr>
        <w:t>ut</w:t>
      </w:r>
      <w:r w:rsidRPr="0031708A">
        <w:rPr>
          <w:rFonts w:cs="Tahoma"/>
          <w:spacing w:val="-2"/>
          <w:szCs w:val="24"/>
        </w:rPr>
        <w:t xml:space="preserve"> </w:t>
      </w:r>
      <w:r w:rsidRPr="0031708A">
        <w:rPr>
          <w:rFonts w:cs="Tahoma"/>
          <w:szCs w:val="24"/>
        </w:rPr>
        <w:t>a</w:t>
      </w:r>
      <w:r w:rsidRPr="0031708A">
        <w:rPr>
          <w:rFonts w:cs="Tahoma"/>
          <w:spacing w:val="-2"/>
          <w:szCs w:val="24"/>
        </w:rPr>
        <w:t xml:space="preserve"> </w:t>
      </w:r>
      <w:r w:rsidRPr="0031708A">
        <w:rPr>
          <w:rFonts w:cs="Tahoma"/>
          <w:szCs w:val="24"/>
        </w:rPr>
        <w:t>full</w:t>
      </w:r>
      <w:r w:rsidRPr="0031708A">
        <w:rPr>
          <w:rFonts w:cs="Tahoma"/>
          <w:spacing w:val="-1"/>
          <w:szCs w:val="24"/>
        </w:rPr>
        <w:t>-t</w:t>
      </w:r>
      <w:r w:rsidRPr="0031708A">
        <w:rPr>
          <w:rFonts w:cs="Tahoma"/>
          <w:szCs w:val="24"/>
        </w:rPr>
        <w:t xml:space="preserve">ime </w:t>
      </w:r>
      <w:r w:rsidRPr="0031708A">
        <w:rPr>
          <w:rFonts w:cs="Tahoma"/>
          <w:spacing w:val="-1"/>
          <w:szCs w:val="24"/>
        </w:rPr>
        <w:t>I</w:t>
      </w:r>
      <w:r w:rsidRPr="0031708A">
        <w:rPr>
          <w:rFonts w:cs="Tahoma"/>
          <w:szCs w:val="24"/>
        </w:rPr>
        <w:t>D</w:t>
      </w:r>
      <w:r w:rsidRPr="0031708A">
        <w:rPr>
          <w:rFonts w:cs="Tahoma"/>
          <w:spacing w:val="-1"/>
          <w:szCs w:val="24"/>
        </w:rPr>
        <w:t>E</w:t>
      </w:r>
      <w:r w:rsidRPr="0031708A">
        <w:rPr>
          <w:rFonts w:cs="Tahoma"/>
          <w:szCs w:val="24"/>
        </w:rPr>
        <w:t xml:space="preserve">S </w:t>
      </w:r>
      <w:r w:rsidR="00C46421" w:rsidRPr="0031708A">
        <w:rPr>
          <w:rFonts w:cs="Tahoma"/>
          <w:spacing w:val="-1"/>
          <w:szCs w:val="24"/>
        </w:rPr>
        <w:t>VRC</w:t>
      </w:r>
      <w:r w:rsidRPr="0031708A">
        <w:rPr>
          <w:rFonts w:cs="Tahoma"/>
          <w:spacing w:val="-1"/>
          <w:szCs w:val="24"/>
        </w:rPr>
        <w:t xml:space="preserve"> must ensure that at least one </w:t>
      </w:r>
      <w:r w:rsidRPr="0031708A">
        <w:rPr>
          <w:rFonts w:cs="Tahoma"/>
          <w:szCs w:val="24"/>
        </w:rPr>
        <w:t>s</w:t>
      </w:r>
      <w:r w:rsidRPr="0031708A">
        <w:rPr>
          <w:rFonts w:cs="Tahoma"/>
          <w:spacing w:val="-1"/>
          <w:szCs w:val="24"/>
        </w:rPr>
        <w:t>t</w:t>
      </w:r>
      <w:r w:rsidRPr="0031708A">
        <w:rPr>
          <w:rFonts w:cs="Tahoma"/>
          <w:spacing w:val="-2"/>
          <w:szCs w:val="24"/>
        </w:rPr>
        <w:t>a</w:t>
      </w:r>
      <w:r w:rsidRPr="0031708A">
        <w:rPr>
          <w:rFonts w:cs="Tahoma"/>
          <w:szCs w:val="24"/>
        </w:rPr>
        <w:t>ff mem</w:t>
      </w:r>
      <w:r w:rsidRPr="0031708A">
        <w:rPr>
          <w:rFonts w:cs="Tahoma"/>
          <w:spacing w:val="-1"/>
          <w:szCs w:val="24"/>
        </w:rPr>
        <w:t>b</w:t>
      </w:r>
      <w:r w:rsidRPr="0031708A">
        <w:rPr>
          <w:rFonts w:cs="Tahoma"/>
          <w:szCs w:val="24"/>
        </w:rPr>
        <w:t>er</w:t>
      </w:r>
      <w:r w:rsidRPr="0031708A">
        <w:rPr>
          <w:rFonts w:cs="Tahoma"/>
          <w:spacing w:val="-1"/>
          <w:szCs w:val="24"/>
        </w:rPr>
        <w:t xml:space="preserve"> has </w:t>
      </w:r>
      <w:r w:rsidRPr="0031708A">
        <w:rPr>
          <w:rFonts w:cs="Tahoma"/>
          <w:spacing w:val="-2"/>
          <w:szCs w:val="24"/>
        </w:rPr>
        <w:t>a</w:t>
      </w:r>
      <w:r w:rsidRPr="0031708A">
        <w:rPr>
          <w:rFonts w:cs="Tahoma"/>
          <w:spacing w:val="-1"/>
          <w:szCs w:val="24"/>
        </w:rPr>
        <w:t>cc</w:t>
      </w:r>
      <w:r w:rsidRPr="0031708A">
        <w:rPr>
          <w:rFonts w:cs="Tahoma"/>
          <w:szCs w:val="24"/>
        </w:rPr>
        <w:t xml:space="preserve">ess </w:t>
      </w:r>
      <w:r w:rsidRPr="0031708A">
        <w:rPr>
          <w:rFonts w:cs="Tahoma"/>
          <w:spacing w:val="-1"/>
          <w:szCs w:val="24"/>
        </w:rPr>
        <w:t>t</w:t>
      </w:r>
      <w:r w:rsidRPr="0031708A">
        <w:rPr>
          <w:rFonts w:cs="Tahoma"/>
          <w:szCs w:val="24"/>
        </w:rPr>
        <w:t>o</w:t>
      </w:r>
      <w:r w:rsidRPr="0031708A">
        <w:rPr>
          <w:rFonts w:cs="Tahoma"/>
          <w:spacing w:val="-2"/>
          <w:szCs w:val="24"/>
        </w:rPr>
        <w:t xml:space="preserve"> </w:t>
      </w:r>
      <w:r w:rsidRPr="0031708A">
        <w:rPr>
          <w:rFonts w:cs="Tahoma"/>
          <w:szCs w:val="24"/>
        </w:rPr>
        <w:t xml:space="preserve">FCMT.  </w:t>
      </w:r>
      <w:r w:rsidR="000410DB" w:rsidRPr="0031708A">
        <w:rPr>
          <w:rFonts w:cs="Tahoma"/>
          <w:szCs w:val="24"/>
        </w:rPr>
        <w:t>However, i</w:t>
      </w:r>
      <w:r w:rsidRPr="0031708A">
        <w:rPr>
          <w:rFonts w:cs="Tahoma"/>
          <w:szCs w:val="24"/>
        </w:rPr>
        <w:t>t is recommended that all VR&amp;E offices have a primary, and a back-up, staff member with access to FCMT.</w:t>
      </w:r>
    </w:p>
    <w:p w14:paraId="7470F052" w14:textId="77777777" w:rsidR="00C53186" w:rsidRPr="0031708A" w:rsidRDefault="00C53186" w:rsidP="00C53186">
      <w:pPr>
        <w:rPr>
          <w:rFonts w:cs="Tahoma"/>
          <w:szCs w:val="24"/>
        </w:rPr>
      </w:pPr>
    </w:p>
    <w:p w14:paraId="7470F053" w14:textId="77777777" w:rsidR="00C53186" w:rsidRPr="0031708A" w:rsidRDefault="00C53186" w:rsidP="00C53186">
      <w:pPr>
        <w:ind w:left="1800"/>
        <w:rPr>
          <w:rFonts w:cs="Tahoma"/>
          <w:szCs w:val="24"/>
        </w:rPr>
      </w:pPr>
      <w:r w:rsidRPr="0031708A">
        <w:rPr>
          <w:rFonts w:cs="Tahoma"/>
          <w:szCs w:val="24"/>
        </w:rPr>
        <w:t xml:space="preserve">To gain access rights to FCMT, the IDES </w:t>
      </w:r>
      <w:r w:rsidR="00C46421" w:rsidRPr="0031708A">
        <w:rPr>
          <w:rFonts w:cs="Tahoma"/>
          <w:szCs w:val="24"/>
        </w:rPr>
        <w:t>VRC</w:t>
      </w:r>
      <w:r w:rsidRPr="0031708A">
        <w:rPr>
          <w:rFonts w:cs="Tahoma"/>
          <w:szCs w:val="24"/>
        </w:rPr>
        <w:t xml:space="preserve">, or designated staff member, must send the following information to </w:t>
      </w:r>
      <w:r w:rsidR="00C719AC">
        <w:rPr>
          <w:rFonts w:cs="Tahoma"/>
          <w:szCs w:val="24"/>
        </w:rPr>
        <w:t>VR&amp;E Service’s Outreach mailbox at VAVBAWAS/CO/VREOUTREACH</w:t>
      </w:r>
      <w:r w:rsidRPr="0031708A">
        <w:rPr>
          <w:rFonts w:cs="Tahoma"/>
          <w:szCs w:val="24"/>
        </w:rPr>
        <w:t>:</w:t>
      </w:r>
    </w:p>
    <w:p w14:paraId="7470F054" w14:textId="77777777" w:rsidR="00C53186" w:rsidRPr="0031708A" w:rsidRDefault="00C53186" w:rsidP="007E6A0D">
      <w:pPr>
        <w:pStyle w:val="ListParagraph"/>
        <w:numPr>
          <w:ilvl w:val="0"/>
          <w:numId w:val="23"/>
        </w:numPr>
      </w:pPr>
      <w:r w:rsidRPr="0031708A">
        <w:t>VA email address</w:t>
      </w:r>
      <w:r w:rsidR="00743EDF" w:rsidRPr="0031708A">
        <w:t>.</w:t>
      </w:r>
    </w:p>
    <w:p w14:paraId="7470F055" w14:textId="77777777" w:rsidR="00C53186" w:rsidRPr="0031708A" w:rsidRDefault="00C53186" w:rsidP="007E6A0D">
      <w:pPr>
        <w:pStyle w:val="ListParagraph"/>
        <w:numPr>
          <w:ilvl w:val="0"/>
          <w:numId w:val="23"/>
        </w:numPr>
      </w:pPr>
      <w:r w:rsidRPr="0031708A">
        <w:t>Title and role in FCMT (Coordinator or Field Manager)</w:t>
      </w:r>
      <w:r w:rsidR="00743EDF" w:rsidRPr="0031708A">
        <w:t>.</w:t>
      </w:r>
    </w:p>
    <w:p w14:paraId="7470F056" w14:textId="77777777" w:rsidR="00C53186" w:rsidRPr="0031708A" w:rsidRDefault="00C53186" w:rsidP="007E6A0D">
      <w:pPr>
        <w:pStyle w:val="ListParagraph"/>
        <w:numPr>
          <w:ilvl w:val="0"/>
          <w:numId w:val="23"/>
        </w:numPr>
      </w:pPr>
      <w:r w:rsidRPr="0031708A">
        <w:t>Primary telephone number</w:t>
      </w:r>
      <w:r w:rsidR="00743EDF" w:rsidRPr="0031708A">
        <w:t>.</w:t>
      </w:r>
    </w:p>
    <w:p w14:paraId="7470F057" w14:textId="77777777" w:rsidR="00C53186" w:rsidRPr="0031708A" w:rsidRDefault="00C53186" w:rsidP="007E6A0D">
      <w:pPr>
        <w:pStyle w:val="ListParagraph"/>
        <w:numPr>
          <w:ilvl w:val="0"/>
          <w:numId w:val="23"/>
        </w:numPr>
      </w:pPr>
      <w:r w:rsidRPr="0031708A">
        <w:t xml:space="preserve">Exact name of the facility where the IDES </w:t>
      </w:r>
      <w:r w:rsidR="00A77D54">
        <w:t xml:space="preserve">program </w:t>
      </w:r>
      <w:r w:rsidRPr="0031708A">
        <w:t>office is located (Military Treatment Facility, Regional Office, etc.)</w:t>
      </w:r>
      <w:r w:rsidR="00743EDF" w:rsidRPr="0031708A">
        <w:t>.</w:t>
      </w:r>
    </w:p>
    <w:p w14:paraId="7470F058" w14:textId="77777777" w:rsidR="00C53186" w:rsidRPr="0031708A" w:rsidRDefault="00C53186" w:rsidP="007E6A0D">
      <w:pPr>
        <w:pStyle w:val="ListParagraph"/>
        <w:numPr>
          <w:ilvl w:val="0"/>
          <w:numId w:val="23"/>
        </w:numPr>
      </w:pPr>
      <w:r w:rsidRPr="0031708A">
        <w:lastRenderedPageBreak/>
        <w:t>Business line, which is to be identified as “VBA Liaison” for this purpose</w:t>
      </w:r>
      <w:r w:rsidR="00743EDF" w:rsidRPr="0031708A">
        <w:t>.</w:t>
      </w:r>
    </w:p>
    <w:p w14:paraId="7470F059" w14:textId="77777777" w:rsidR="00C53186" w:rsidRPr="0031708A" w:rsidRDefault="00C53186" w:rsidP="007E6A0D">
      <w:pPr>
        <w:pStyle w:val="ListParagraph"/>
        <w:numPr>
          <w:ilvl w:val="0"/>
          <w:numId w:val="23"/>
        </w:numPr>
      </w:pPr>
      <w:r w:rsidRPr="0031708A">
        <w:t>Type</w:t>
      </w:r>
      <w:r w:rsidR="00743EDF" w:rsidRPr="0031708A">
        <w:t xml:space="preserve"> of alerts to receive via email.</w:t>
      </w:r>
    </w:p>
    <w:p w14:paraId="7470F05A" w14:textId="77777777" w:rsidR="00C53186" w:rsidRPr="0031708A" w:rsidRDefault="00C53186" w:rsidP="007A72D3">
      <w:pPr>
        <w:pStyle w:val="Heading4"/>
        <w:rPr>
          <w:rFonts w:cs="Tahoma"/>
          <w:szCs w:val="24"/>
        </w:rPr>
      </w:pPr>
      <w:bookmarkStart w:id="42" w:name="_Toc440026415"/>
      <w:bookmarkStart w:id="43" w:name="_Toc490151339"/>
      <w:r w:rsidRPr="0031708A">
        <w:rPr>
          <w:rFonts w:cs="Tahoma"/>
          <w:szCs w:val="24"/>
        </w:rPr>
        <w:t>FCMT Instructions</w:t>
      </w:r>
      <w:bookmarkEnd w:id="42"/>
      <w:bookmarkEnd w:id="43"/>
    </w:p>
    <w:p w14:paraId="7470F05B" w14:textId="77777777" w:rsidR="00C53186" w:rsidRDefault="003C189C" w:rsidP="00264999">
      <w:pPr>
        <w:ind w:left="1800"/>
        <w:rPr>
          <w:rFonts w:cs="Tahoma"/>
          <w:szCs w:val="24"/>
        </w:rPr>
      </w:pPr>
      <w:r>
        <w:rPr>
          <w:rFonts w:cs="Tahoma"/>
          <w:szCs w:val="24"/>
        </w:rPr>
        <w:t>(Change Date March 31, 2014)</w:t>
      </w:r>
    </w:p>
    <w:p w14:paraId="7470F05C" w14:textId="77777777" w:rsidR="003C189C" w:rsidRPr="0031708A" w:rsidRDefault="003C189C" w:rsidP="00264999">
      <w:pPr>
        <w:ind w:left="1800"/>
        <w:rPr>
          <w:rFonts w:cs="Tahoma"/>
          <w:szCs w:val="24"/>
        </w:rPr>
      </w:pPr>
    </w:p>
    <w:p w14:paraId="7470F05D" w14:textId="77777777" w:rsidR="00C53186" w:rsidRPr="0031708A" w:rsidRDefault="00C53186" w:rsidP="00C53186">
      <w:pPr>
        <w:ind w:left="1800"/>
        <w:rPr>
          <w:rFonts w:cs="Tahoma"/>
          <w:szCs w:val="24"/>
        </w:rPr>
      </w:pPr>
      <w:r w:rsidRPr="0031708A">
        <w:rPr>
          <w:rFonts w:cs="Tahoma"/>
          <w:szCs w:val="24"/>
        </w:rPr>
        <w:t>For specific information on FCMT, to include in-depth instruct</w:t>
      </w:r>
      <w:r w:rsidR="0050566C" w:rsidRPr="0031708A">
        <w:rPr>
          <w:rFonts w:cs="Tahoma"/>
          <w:szCs w:val="24"/>
        </w:rPr>
        <w:t>ion</w:t>
      </w:r>
      <w:r w:rsidRPr="0031708A">
        <w:rPr>
          <w:rFonts w:cs="Tahoma"/>
          <w:szCs w:val="24"/>
        </w:rPr>
        <w:t xml:space="preserve"> guides, see the VA Benefits Assistance Service (BAS) intranet page at http://vbaw.vba.va.gov/BAS/outreach/military/index.asp</w:t>
      </w:r>
    </w:p>
    <w:p w14:paraId="7470F05E" w14:textId="77777777" w:rsidR="00C53186" w:rsidRPr="0031708A" w:rsidRDefault="00C53186" w:rsidP="00C53186">
      <w:pPr>
        <w:pStyle w:val="Heading3"/>
        <w:rPr>
          <w:rFonts w:cs="Tahoma"/>
          <w:szCs w:val="24"/>
        </w:rPr>
      </w:pPr>
      <w:bookmarkStart w:id="44" w:name="_Toc440026416"/>
      <w:bookmarkStart w:id="45" w:name="_Toc490151340"/>
      <w:r w:rsidRPr="0031708A">
        <w:rPr>
          <w:rFonts w:cs="Tahoma"/>
          <w:szCs w:val="24"/>
        </w:rPr>
        <w:t>Corporate WINRS (CWINRS)</w:t>
      </w:r>
      <w:bookmarkEnd w:id="44"/>
      <w:bookmarkEnd w:id="45"/>
    </w:p>
    <w:p w14:paraId="7470F05F" w14:textId="77777777" w:rsidR="000410DB" w:rsidRDefault="003C189C" w:rsidP="00264999">
      <w:pPr>
        <w:ind w:left="1440"/>
        <w:rPr>
          <w:rFonts w:cs="Tahoma"/>
          <w:szCs w:val="24"/>
        </w:rPr>
      </w:pPr>
      <w:r>
        <w:rPr>
          <w:rFonts w:cs="Tahoma"/>
          <w:szCs w:val="24"/>
        </w:rPr>
        <w:t xml:space="preserve">(Change Date </w:t>
      </w:r>
      <w:r w:rsidR="005E58BA">
        <w:rPr>
          <w:rFonts w:cs="Tahoma"/>
          <w:szCs w:val="24"/>
        </w:rPr>
        <w:t>September 1, 2017</w:t>
      </w:r>
      <w:r>
        <w:rPr>
          <w:rFonts w:cs="Tahoma"/>
          <w:szCs w:val="24"/>
        </w:rPr>
        <w:t>)</w:t>
      </w:r>
    </w:p>
    <w:p w14:paraId="7470F060" w14:textId="77777777" w:rsidR="003C189C" w:rsidRPr="0031708A" w:rsidRDefault="003C189C" w:rsidP="00264999">
      <w:pPr>
        <w:ind w:left="1440"/>
        <w:rPr>
          <w:rFonts w:cs="Tahoma"/>
          <w:szCs w:val="24"/>
        </w:rPr>
      </w:pPr>
    </w:p>
    <w:p w14:paraId="7470F061" w14:textId="77777777" w:rsidR="00C53186" w:rsidRDefault="00C53186" w:rsidP="00043C9F">
      <w:pPr>
        <w:ind w:left="1440"/>
        <w:rPr>
          <w:rFonts w:cs="Tahoma"/>
          <w:szCs w:val="24"/>
        </w:rPr>
      </w:pPr>
      <w:r w:rsidRPr="0031708A">
        <w:rPr>
          <w:rFonts w:cs="Tahoma"/>
          <w:szCs w:val="24"/>
        </w:rPr>
        <w:t>If the Servicemember applies for</w:t>
      </w:r>
      <w:r w:rsidR="00D3009E" w:rsidRPr="0031708A">
        <w:rPr>
          <w:rFonts w:cs="Tahoma"/>
          <w:szCs w:val="24"/>
        </w:rPr>
        <w:t xml:space="preserve"> Chapter 31 services or Chapter 36 Counseling</w:t>
      </w:r>
      <w:r w:rsidRPr="0031708A">
        <w:rPr>
          <w:rFonts w:cs="Tahoma"/>
          <w:szCs w:val="24"/>
        </w:rPr>
        <w:t>, this information must also be tracked in CWINRS.  At present, FCMT and CWINRS do not communicate.  Therefore, VR&amp;E staff must input case management information into both systems.</w:t>
      </w:r>
    </w:p>
    <w:p w14:paraId="7470F062" w14:textId="77777777" w:rsidR="00CF2DD7" w:rsidRDefault="00CF2DD7" w:rsidP="00CF2DD7">
      <w:pPr>
        <w:pStyle w:val="Heading2"/>
      </w:pPr>
      <w:bookmarkStart w:id="46" w:name="_Toc490151341"/>
      <w:r>
        <w:t>Required Documentation</w:t>
      </w:r>
      <w:bookmarkEnd w:id="46"/>
    </w:p>
    <w:p w14:paraId="7470F063" w14:textId="77777777" w:rsidR="00CF2DD7" w:rsidRDefault="00CF2DD7" w:rsidP="00CF2DD7">
      <w:pPr>
        <w:ind w:left="1080"/>
        <w:rPr>
          <w:rFonts w:cs="Tahoma"/>
          <w:szCs w:val="24"/>
        </w:rPr>
      </w:pPr>
      <w:r>
        <w:rPr>
          <w:rFonts w:cs="Tahoma"/>
          <w:szCs w:val="24"/>
        </w:rPr>
        <w:t xml:space="preserve">(Change Date </w:t>
      </w:r>
      <w:r w:rsidR="005E58BA">
        <w:rPr>
          <w:rFonts w:cs="Tahoma"/>
          <w:szCs w:val="24"/>
        </w:rPr>
        <w:t>September 1, 2017</w:t>
      </w:r>
      <w:r>
        <w:rPr>
          <w:rFonts w:cs="Tahoma"/>
          <w:szCs w:val="24"/>
        </w:rPr>
        <w:t>)</w:t>
      </w:r>
    </w:p>
    <w:p w14:paraId="7470F064" w14:textId="77777777" w:rsidR="00CF2DD7" w:rsidRDefault="00CF2DD7" w:rsidP="00CF2DD7">
      <w:pPr>
        <w:ind w:left="1080"/>
        <w:rPr>
          <w:rFonts w:cs="Tahoma"/>
          <w:szCs w:val="24"/>
        </w:rPr>
      </w:pPr>
    </w:p>
    <w:p w14:paraId="7470F065" w14:textId="77777777" w:rsidR="00CF2DD7" w:rsidRPr="00CF2DD7" w:rsidRDefault="00CF2DD7" w:rsidP="00CF2DD7">
      <w:pPr>
        <w:ind w:left="1080"/>
      </w:pPr>
      <w:r w:rsidRPr="0031708A">
        <w:rPr>
          <w:rFonts w:cs="Tahoma"/>
          <w:szCs w:val="24"/>
        </w:rPr>
        <w:t xml:space="preserve">If the Servicemember applies for Chapter 31 </w:t>
      </w:r>
      <w:r w:rsidR="00F66060">
        <w:rPr>
          <w:rFonts w:cs="Tahoma"/>
          <w:szCs w:val="24"/>
        </w:rPr>
        <w:t>s</w:t>
      </w:r>
      <w:r w:rsidRPr="0031708A">
        <w:rPr>
          <w:rFonts w:cs="Tahoma"/>
          <w:szCs w:val="24"/>
        </w:rPr>
        <w:t>ervices or Chapter 36 Counseling, this information must</w:t>
      </w:r>
      <w:r>
        <w:rPr>
          <w:rFonts w:cs="Tahoma"/>
          <w:szCs w:val="24"/>
        </w:rPr>
        <w:t xml:space="preserve"> be documented and filed in the Servicemember’s Counseling/Evaluation/Rehabilitation (CER) folder.  The IDES VRC will follow current guidance in the M28R for procedural guidance on documentation. </w:t>
      </w:r>
    </w:p>
    <w:p w14:paraId="7470F066" w14:textId="77777777" w:rsidR="00283CB5" w:rsidRPr="0031708A" w:rsidRDefault="00E262C3" w:rsidP="00283CB5">
      <w:pPr>
        <w:pStyle w:val="Heading1"/>
        <w:rPr>
          <w:rFonts w:cs="Tahoma"/>
          <w:szCs w:val="24"/>
        </w:rPr>
      </w:pPr>
      <w:bookmarkStart w:id="47" w:name="_Toc490151342"/>
      <w:r w:rsidRPr="0031708A">
        <w:rPr>
          <w:rFonts w:cs="Tahoma"/>
          <w:szCs w:val="24"/>
        </w:rPr>
        <w:t xml:space="preserve">VR&amp;E </w:t>
      </w:r>
      <w:r w:rsidR="006E623D" w:rsidRPr="0031708A">
        <w:rPr>
          <w:rFonts w:cs="Tahoma"/>
          <w:szCs w:val="24"/>
        </w:rPr>
        <w:t>Services Available to Servicemembers</w:t>
      </w:r>
      <w:bookmarkEnd w:id="47"/>
    </w:p>
    <w:p w14:paraId="7470F067" w14:textId="77777777" w:rsidR="006E623D" w:rsidRPr="0031708A" w:rsidRDefault="006E623D" w:rsidP="00596C2E">
      <w:pPr>
        <w:pStyle w:val="Heading2"/>
        <w:numPr>
          <w:ilvl w:val="0"/>
          <w:numId w:val="12"/>
        </w:numPr>
        <w:rPr>
          <w:rFonts w:cs="Tahoma"/>
          <w:szCs w:val="24"/>
        </w:rPr>
      </w:pPr>
      <w:bookmarkStart w:id="48" w:name="_Toc490151343"/>
      <w:r w:rsidRPr="0031708A">
        <w:rPr>
          <w:rFonts w:cs="Tahoma"/>
          <w:szCs w:val="24"/>
        </w:rPr>
        <w:t>Chapter 36</w:t>
      </w:r>
      <w:bookmarkEnd w:id="48"/>
    </w:p>
    <w:p w14:paraId="7470F068" w14:textId="77777777" w:rsidR="006E623D" w:rsidRDefault="00095EB2" w:rsidP="006E623D">
      <w:pPr>
        <w:ind w:left="1080"/>
        <w:rPr>
          <w:rFonts w:cs="Tahoma"/>
          <w:szCs w:val="24"/>
        </w:rPr>
      </w:pPr>
      <w:r>
        <w:rPr>
          <w:rFonts w:cs="Tahoma"/>
          <w:szCs w:val="24"/>
        </w:rPr>
        <w:t>(Change Date June 5, 2017)</w:t>
      </w:r>
    </w:p>
    <w:p w14:paraId="7470F069" w14:textId="77777777" w:rsidR="00095EB2" w:rsidRPr="0031708A" w:rsidRDefault="00095EB2" w:rsidP="006E623D">
      <w:pPr>
        <w:ind w:left="1080"/>
        <w:rPr>
          <w:rFonts w:cs="Tahoma"/>
          <w:szCs w:val="24"/>
        </w:rPr>
      </w:pPr>
    </w:p>
    <w:p w14:paraId="7470F06A" w14:textId="77777777" w:rsidR="00247884" w:rsidRPr="0031708A" w:rsidRDefault="008E2CF9" w:rsidP="006E623D">
      <w:pPr>
        <w:ind w:left="1080"/>
        <w:rPr>
          <w:rFonts w:cs="Tahoma"/>
          <w:szCs w:val="24"/>
        </w:rPr>
      </w:pPr>
      <w:r w:rsidRPr="0031708A">
        <w:rPr>
          <w:rFonts w:cs="Tahoma"/>
          <w:szCs w:val="24"/>
        </w:rPr>
        <w:t>Chapter 36, E</w:t>
      </w:r>
      <w:r w:rsidR="006E623D" w:rsidRPr="0031708A">
        <w:rPr>
          <w:rFonts w:cs="Tahoma"/>
          <w:szCs w:val="24"/>
        </w:rPr>
        <w:t>ducati</w:t>
      </w:r>
      <w:r w:rsidR="00E262C3" w:rsidRPr="0031708A">
        <w:rPr>
          <w:rFonts w:cs="Tahoma"/>
          <w:szCs w:val="24"/>
        </w:rPr>
        <w:t>on</w:t>
      </w:r>
      <w:r w:rsidR="006E623D" w:rsidRPr="0031708A">
        <w:rPr>
          <w:rFonts w:cs="Tahoma"/>
          <w:szCs w:val="24"/>
        </w:rPr>
        <w:t xml:space="preserve"> and </w:t>
      </w:r>
      <w:r w:rsidR="00F14951" w:rsidRPr="0031708A">
        <w:rPr>
          <w:rFonts w:cs="Tahoma"/>
          <w:szCs w:val="24"/>
        </w:rPr>
        <w:t xml:space="preserve">Career Counseling, counseling and services </w:t>
      </w:r>
      <w:r w:rsidR="006E623D" w:rsidRPr="0031708A">
        <w:rPr>
          <w:rFonts w:cs="Tahoma"/>
          <w:szCs w:val="24"/>
        </w:rPr>
        <w:t>are designed to provide counseling and support services</w:t>
      </w:r>
      <w:r w:rsidR="00CF2DD7">
        <w:rPr>
          <w:rFonts w:cs="Tahoma"/>
          <w:szCs w:val="24"/>
        </w:rPr>
        <w:t xml:space="preserve"> to assist</w:t>
      </w:r>
      <w:r w:rsidR="006E623D" w:rsidRPr="0031708A">
        <w:rPr>
          <w:rFonts w:cs="Tahoma"/>
          <w:szCs w:val="24"/>
        </w:rPr>
        <w:t xml:space="preserve"> the Servicemember choose a career goal, and/or determine the course needed to achieve </w:t>
      </w:r>
      <w:r w:rsidR="00CF2DD7">
        <w:rPr>
          <w:rFonts w:cs="Tahoma"/>
          <w:szCs w:val="24"/>
        </w:rPr>
        <w:t xml:space="preserve">a </w:t>
      </w:r>
      <w:r w:rsidR="006E623D" w:rsidRPr="0031708A">
        <w:rPr>
          <w:rFonts w:cs="Tahoma"/>
          <w:szCs w:val="24"/>
        </w:rPr>
        <w:t xml:space="preserve">chosen </w:t>
      </w:r>
      <w:r w:rsidR="00CF2DD7">
        <w:rPr>
          <w:rFonts w:cs="Tahoma"/>
          <w:szCs w:val="24"/>
        </w:rPr>
        <w:t xml:space="preserve">educational or vocational </w:t>
      </w:r>
      <w:r w:rsidR="006E623D" w:rsidRPr="0031708A">
        <w:rPr>
          <w:rFonts w:cs="Tahoma"/>
          <w:szCs w:val="24"/>
        </w:rPr>
        <w:t xml:space="preserve">goal.  These </w:t>
      </w:r>
      <w:r w:rsidR="00F14951" w:rsidRPr="0031708A">
        <w:rPr>
          <w:rFonts w:cs="Tahoma"/>
          <w:szCs w:val="24"/>
        </w:rPr>
        <w:t>activities</w:t>
      </w:r>
      <w:r w:rsidR="006E623D" w:rsidRPr="0031708A">
        <w:rPr>
          <w:rFonts w:cs="Tahoma"/>
          <w:szCs w:val="24"/>
        </w:rPr>
        <w:t xml:space="preserve"> are governed by 38 U.S.C. 3697A.  </w:t>
      </w:r>
    </w:p>
    <w:p w14:paraId="7470F06B" w14:textId="77777777" w:rsidR="00247884" w:rsidRPr="0031708A" w:rsidRDefault="00247884" w:rsidP="006E623D">
      <w:pPr>
        <w:ind w:left="1080"/>
        <w:rPr>
          <w:rFonts w:cs="Tahoma"/>
          <w:szCs w:val="24"/>
        </w:rPr>
      </w:pPr>
    </w:p>
    <w:p w14:paraId="7470F06C" w14:textId="77777777" w:rsidR="00247884" w:rsidRPr="0031708A" w:rsidRDefault="00247884" w:rsidP="006E623D">
      <w:pPr>
        <w:ind w:left="1080"/>
        <w:rPr>
          <w:rFonts w:cs="Tahoma"/>
          <w:szCs w:val="24"/>
        </w:rPr>
      </w:pPr>
      <w:r w:rsidRPr="0031708A">
        <w:rPr>
          <w:rFonts w:cs="Tahoma"/>
          <w:szCs w:val="24"/>
        </w:rPr>
        <w:t>VR&amp;E establishes a clear division between Chapter 36 Services and Chapter 36 Counseling, as indicated below.</w:t>
      </w:r>
    </w:p>
    <w:p w14:paraId="7470F06D" w14:textId="77777777" w:rsidR="00247884" w:rsidRPr="0031708A" w:rsidRDefault="00247884" w:rsidP="00247884">
      <w:pPr>
        <w:pStyle w:val="Heading3"/>
        <w:numPr>
          <w:ilvl w:val="0"/>
          <w:numId w:val="27"/>
        </w:numPr>
        <w:rPr>
          <w:rFonts w:cs="Tahoma"/>
          <w:szCs w:val="24"/>
        </w:rPr>
      </w:pPr>
      <w:bookmarkStart w:id="49" w:name="_Toc440026419"/>
      <w:bookmarkStart w:id="50" w:name="_Toc490151344"/>
      <w:r w:rsidRPr="0031708A">
        <w:rPr>
          <w:rFonts w:cs="Tahoma"/>
          <w:szCs w:val="24"/>
        </w:rPr>
        <w:t>Chapter 36 Services</w:t>
      </w:r>
      <w:bookmarkEnd w:id="49"/>
      <w:bookmarkEnd w:id="50"/>
    </w:p>
    <w:p w14:paraId="7470F06E" w14:textId="77777777" w:rsidR="00247884" w:rsidRDefault="00095EB2" w:rsidP="00264999">
      <w:pPr>
        <w:ind w:left="1440"/>
        <w:rPr>
          <w:rFonts w:cs="Tahoma"/>
          <w:szCs w:val="24"/>
        </w:rPr>
      </w:pPr>
      <w:r>
        <w:rPr>
          <w:rFonts w:cs="Tahoma"/>
          <w:szCs w:val="24"/>
        </w:rPr>
        <w:t>(Change Date June 5, 2017)</w:t>
      </w:r>
    </w:p>
    <w:p w14:paraId="7470F06F" w14:textId="77777777" w:rsidR="00095EB2" w:rsidRPr="0031708A" w:rsidRDefault="00095EB2" w:rsidP="00264999">
      <w:pPr>
        <w:ind w:left="1440"/>
        <w:rPr>
          <w:rFonts w:cs="Tahoma"/>
          <w:szCs w:val="24"/>
        </w:rPr>
      </w:pPr>
    </w:p>
    <w:p w14:paraId="7470F070" w14:textId="77777777" w:rsidR="00247884" w:rsidRPr="0031708A" w:rsidRDefault="00247884" w:rsidP="00247884">
      <w:pPr>
        <w:overflowPunct/>
        <w:autoSpaceDE/>
        <w:autoSpaceDN/>
        <w:adjustRightInd/>
        <w:ind w:left="1440"/>
        <w:textAlignment w:val="auto"/>
        <w:rPr>
          <w:rFonts w:eastAsia="Calibri" w:cs="Tahoma"/>
          <w:szCs w:val="24"/>
        </w:rPr>
      </w:pPr>
      <w:r w:rsidRPr="0031708A">
        <w:rPr>
          <w:rFonts w:eastAsia="Calibri" w:cs="Tahoma"/>
          <w:szCs w:val="24"/>
        </w:rPr>
        <w:t>Activities that do not require a formal application or request for benefits are referred to as Chapter 36 Services. These activities are limited to basic assistance and do not require one-on-one comprehensive counseling and guidance.  Chapter 36 Services may include, but are not limited to, activities such as:</w:t>
      </w:r>
    </w:p>
    <w:p w14:paraId="7470F071" w14:textId="77777777" w:rsidR="00247884" w:rsidRPr="0031708A" w:rsidRDefault="00247884" w:rsidP="00247884">
      <w:pPr>
        <w:numPr>
          <w:ilvl w:val="0"/>
          <w:numId w:val="28"/>
        </w:numPr>
        <w:overflowPunct/>
        <w:autoSpaceDE/>
        <w:autoSpaceDN/>
        <w:adjustRightInd/>
        <w:spacing w:before="240"/>
        <w:textAlignment w:val="auto"/>
        <w:rPr>
          <w:rFonts w:eastAsia="Calibri" w:cs="Tahoma"/>
          <w:szCs w:val="24"/>
        </w:rPr>
      </w:pPr>
      <w:r w:rsidRPr="0031708A">
        <w:rPr>
          <w:rFonts w:eastAsia="Calibri" w:cs="Tahoma"/>
          <w:szCs w:val="24"/>
        </w:rPr>
        <w:t>Assistance with registration for eBenefits</w:t>
      </w:r>
      <w:r w:rsidR="00D3009E" w:rsidRPr="0031708A">
        <w:rPr>
          <w:rFonts w:eastAsia="Calibri" w:cs="Tahoma"/>
          <w:szCs w:val="24"/>
        </w:rPr>
        <w:t>.</w:t>
      </w:r>
    </w:p>
    <w:p w14:paraId="7470F072" w14:textId="77777777" w:rsidR="00247884" w:rsidRPr="0031708A" w:rsidRDefault="00247884" w:rsidP="00247884">
      <w:pPr>
        <w:numPr>
          <w:ilvl w:val="0"/>
          <w:numId w:val="28"/>
        </w:numPr>
        <w:overflowPunct/>
        <w:autoSpaceDE/>
        <w:autoSpaceDN/>
        <w:adjustRightInd/>
        <w:spacing w:before="240"/>
        <w:textAlignment w:val="auto"/>
        <w:rPr>
          <w:rFonts w:eastAsia="Calibri" w:cs="Tahoma"/>
          <w:szCs w:val="24"/>
        </w:rPr>
      </w:pPr>
      <w:r w:rsidRPr="0031708A">
        <w:rPr>
          <w:rFonts w:eastAsia="Calibri" w:cs="Tahoma"/>
          <w:szCs w:val="24"/>
        </w:rPr>
        <w:t xml:space="preserve">Assistance with </w:t>
      </w:r>
      <w:r w:rsidR="00D34108" w:rsidRPr="0031708A">
        <w:rPr>
          <w:rFonts w:eastAsia="Calibri" w:cs="Tahoma"/>
          <w:szCs w:val="24"/>
        </w:rPr>
        <w:t xml:space="preserve">registration for VA Healthcare on </w:t>
      </w:r>
      <w:r w:rsidRPr="0031708A">
        <w:rPr>
          <w:rFonts w:eastAsia="Calibri" w:cs="Tahoma"/>
          <w:szCs w:val="24"/>
        </w:rPr>
        <w:t>my HealtheVet</w:t>
      </w:r>
      <w:r w:rsidR="00D3009E" w:rsidRPr="0031708A">
        <w:rPr>
          <w:rFonts w:eastAsia="Calibri" w:cs="Tahoma"/>
          <w:szCs w:val="24"/>
        </w:rPr>
        <w:t>.</w:t>
      </w:r>
    </w:p>
    <w:p w14:paraId="7470F073" w14:textId="77777777" w:rsidR="00247884" w:rsidRPr="0031708A" w:rsidRDefault="00247884" w:rsidP="00247884">
      <w:pPr>
        <w:numPr>
          <w:ilvl w:val="0"/>
          <w:numId w:val="28"/>
        </w:numPr>
        <w:overflowPunct/>
        <w:autoSpaceDE/>
        <w:autoSpaceDN/>
        <w:adjustRightInd/>
        <w:spacing w:before="240"/>
        <w:textAlignment w:val="auto"/>
        <w:rPr>
          <w:rFonts w:eastAsia="Calibri" w:cs="Tahoma"/>
          <w:szCs w:val="24"/>
        </w:rPr>
      </w:pPr>
      <w:r w:rsidRPr="0031708A">
        <w:rPr>
          <w:rFonts w:eastAsia="Calibri" w:cs="Tahoma"/>
          <w:szCs w:val="24"/>
        </w:rPr>
        <w:t>Identification of on-campus resources available to all students</w:t>
      </w:r>
      <w:r w:rsidR="00D3009E" w:rsidRPr="0031708A">
        <w:rPr>
          <w:rFonts w:eastAsia="Calibri" w:cs="Tahoma"/>
          <w:szCs w:val="24"/>
        </w:rPr>
        <w:t>.</w:t>
      </w:r>
    </w:p>
    <w:p w14:paraId="7470F074" w14:textId="77777777" w:rsidR="00247884" w:rsidRPr="0031708A" w:rsidRDefault="00247884" w:rsidP="00247884">
      <w:pPr>
        <w:numPr>
          <w:ilvl w:val="0"/>
          <w:numId w:val="28"/>
        </w:numPr>
        <w:overflowPunct/>
        <w:autoSpaceDE/>
        <w:autoSpaceDN/>
        <w:adjustRightInd/>
        <w:spacing w:before="240"/>
        <w:textAlignment w:val="auto"/>
        <w:rPr>
          <w:rFonts w:eastAsia="Calibri" w:cs="Tahoma"/>
          <w:szCs w:val="24"/>
        </w:rPr>
      </w:pPr>
      <w:r w:rsidRPr="0031708A">
        <w:rPr>
          <w:rFonts w:eastAsia="Calibri" w:cs="Tahoma"/>
          <w:szCs w:val="24"/>
        </w:rPr>
        <w:t>Identification of work-study opportunities</w:t>
      </w:r>
      <w:r w:rsidR="00D3009E" w:rsidRPr="0031708A">
        <w:rPr>
          <w:rFonts w:eastAsia="Calibri" w:cs="Tahoma"/>
          <w:szCs w:val="24"/>
        </w:rPr>
        <w:t>.</w:t>
      </w:r>
    </w:p>
    <w:p w14:paraId="7470F075" w14:textId="77777777" w:rsidR="00247884" w:rsidRPr="0031708A" w:rsidRDefault="00247884" w:rsidP="00247884">
      <w:pPr>
        <w:numPr>
          <w:ilvl w:val="0"/>
          <w:numId w:val="28"/>
        </w:numPr>
        <w:overflowPunct/>
        <w:autoSpaceDE/>
        <w:autoSpaceDN/>
        <w:adjustRightInd/>
        <w:spacing w:before="240"/>
        <w:textAlignment w:val="auto"/>
        <w:rPr>
          <w:rFonts w:eastAsia="Calibri" w:cs="Tahoma"/>
          <w:szCs w:val="24"/>
        </w:rPr>
      </w:pPr>
      <w:r w:rsidRPr="0031708A">
        <w:rPr>
          <w:rFonts w:eastAsia="Calibri" w:cs="Tahoma"/>
          <w:szCs w:val="24"/>
        </w:rPr>
        <w:t>Referral to campus mentoring programs</w:t>
      </w:r>
      <w:r w:rsidR="00D3009E" w:rsidRPr="0031708A">
        <w:rPr>
          <w:rFonts w:eastAsia="Calibri" w:cs="Tahoma"/>
          <w:szCs w:val="24"/>
        </w:rPr>
        <w:t>.</w:t>
      </w:r>
    </w:p>
    <w:p w14:paraId="7470F076" w14:textId="77777777" w:rsidR="00247884" w:rsidRPr="0031708A" w:rsidRDefault="00247884" w:rsidP="00247884">
      <w:pPr>
        <w:tabs>
          <w:tab w:val="left" w:pos="4154"/>
        </w:tabs>
        <w:overflowPunct/>
        <w:autoSpaceDE/>
        <w:autoSpaceDN/>
        <w:adjustRightInd/>
        <w:textAlignment w:val="auto"/>
        <w:rPr>
          <w:rFonts w:eastAsia="Calibri" w:cs="Tahoma"/>
          <w:szCs w:val="24"/>
        </w:rPr>
      </w:pPr>
      <w:r w:rsidRPr="0031708A">
        <w:rPr>
          <w:rFonts w:eastAsia="Calibri" w:cs="Tahoma"/>
          <w:szCs w:val="24"/>
        </w:rPr>
        <w:tab/>
      </w:r>
    </w:p>
    <w:p w14:paraId="7470F077" w14:textId="77777777" w:rsidR="00247884" w:rsidRDefault="00247884" w:rsidP="00247884">
      <w:pPr>
        <w:ind w:left="1440"/>
        <w:rPr>
          <w:rFonts w:cs="Tahoma"/>
          <w:szCs w:val="24"/>
        </w:rPr>
      </w:pPr>
      <w:r w:rsidRPr="0031708A">
        <w:rPr>
          <w:rFonts w:cs="Tahoma"/>
          <w:szCs w:val="24"/>
        </w:rPr>
        <w:t>The Chapter 36 Checklist Job Aid, Ap</w:t>
      </w:r>
      <w:r w:rsidR="0031708A" w:rsidRPr="0031708A">
        <w:rPr>
          <w:rFonts w:cs="Tahoma"/>
          <w:szCs w:val="24"/>
        </w:rPr>
        <w:t>pendix BV</w:t>
      </w:r>
      <w:r w:rsidRPr="0031708A">
        <w:rPr>
          <w:rFonts w:cs="Tahoma"/>
          <w:szCs w:val="24"/>
        </w:rPr>
        <w:t xml:space="preserve">, serves as a guide to assist </w:t>
      </w:r>
      <w:r w:rsidR="00D3009E" w:rsidRPr="0031708A">
        <w:rPr>
          <w:rFonts w:cs="Tahoma"/>
          <w:szCs w:val="24"/>
        </w:rPr>
        <w:t xml:space="preserve">the </w:t>
      </w:r>
      <w:r w:rsidR="00D26176">
        <w:rPr>
          <w:rFonts w:cs="Tahoma"/>
          <w:szCs w:val="24"/>
        </w:rPr>
        <w:t xml:space="preserve">IDES </w:t>
      </w:r>
      <w:r w:rsidRPr="0031708A">
        <w:rPr>
          <w:rFonts w:cs="Tahoma"/>
          <w:szCs w:val="24"/>
        </w:rPr>
        <w:t xml:space="preserve">VRC in documenting provision of Chapter 36 Services.  The job aid must be used to document the activities and services provided. </w:t>
      </w:r>
      <w:r w:rsidR="00F66060">
        <w:rPr>
          <w:rFonts w:cs="Tahoma"/>
          <w:szCs w:val="24"/>
        </w:rPr>
        <w:t xml:space="preserve"> T</w:t>
      </w:r>
      <w:r w:rsidRPr="0031708A">
        <w:rPr>
          <w:rFonts w:cs="Tahoma"/>
          <w:szCs w:val="24"/>
        </w:rPr>
        <w:t>he checklist must be filed in a manila folder in a locked cabinet for audit and record keeping for no less than one year</w:t>
      </w:r>
      <w:r w:rsidR="00F66060">
        <w:rPr>
          <w:rFonts w:cs="Tahoma"/>
          <w:szCs w:val="24"/>
        </w:rPr>
        <w:t>,</w:t>
      </w:r>
      <w:r w:rsidRPr="0031708A">
        <w:rPr>
          <w:rFonts w:cs="Tahoma"/>
          <w:szCs w:val="24"/>
        </w:rPr>
        <w:t xml:space="preserve"> per the Records Control Schedule (RCS) VB-1, Part I, Section VII, 07-701.000.</w:t>
      </w:r>
    </w:p>
    <w:p w14:paraId="7470F078" w14:textId="77777777" w:rsidR="00F66060" w:rsidRDefault="00F66060" w:rsidP="00247884">
      <w:pPr>
        <w:ind w:left="1440"/>
        <w:rPr>
          <w:rFonts w:cs="Tahoma"/>
          <w:szCs w:val="24"/>
        </w:rPr>
      </w:pPr>
    </w:p>
    <w:p w14:paraId="7470F079" w14:textId="77777777" w:rsidR="00F66060" w:rsidRPr="0031708A" w:rsidRDefault="00F66060" w:rsidP="00247884">
      <w:pPr>
        <w:ind w:left="1440"/>
        <w:rPr>
          <w:rFonts w:cs="Tahoma"/>
          <w:szCs w:val="24"/>
        </w:rPr>
      </w:pPr>
      <w:r>
        <w:rPr>
          <w:rFonts w:cs="Tahoma"/>
          <w:szCs w:val="24"/>
        </w:rPr>
        <w:t>It is important to note that a</w:t>
      </w:r>
      <w:r w:rsidRPr="0031708A">
        <w:rPr>
          <w:rFonts w:cs="Tahoma"/>
          <w:szCs w:val="24"/>
        </w:rPr>
        <w:t>n application does not need to be processed and a CWINRS record is not created</w:t>
      </w:r>
      <w:r>
        <w:rPr>
          <w:rFonts w:cs="Tahoma"/>
          <w:szCs w:val="24"/>
        </w:rPr>
        <w:t>;</w:t>
      </w:r>
      <w:r w:rsidRPr="0031708A">
        <w:rPr>
          <w:rFonts w:cs="Tahoma"/>
          <w:szCs w:val="24"/>
        </w:rPr>
        <w:t xml:space="preserve"> however</w:t>
      </w:r>
      <w:r>
        <w:rPr>
          <w:rFonts w:cs="Tahoma"/>
          <w:szCs w:val="24"/>
        </w:rPr>
        <w:t>,</w:t>
      </w:r>
      <w:r w:rsidRPr="0031708A">
        <w:rPr>
          <w:rFonts w:cs="Tahoma"/>
          <w:szCs w:val="24"/>
        </w:rPr>
        <w:t xml:space="preserve"> eligibility for Chapter 36 must be established</w:t>
      </w:r>
      <w:r>
        <w:rPr>
          <w:rFonts w:cs="Tahoma"/>
          <w:szCs w:val="24"/>
        </w:rPr>
        <w:t>.</w:t>
      </w:r>
    </w:p>
    <w:p w14:paraId="7470F07A" w14:textId="77777777" w:rsidR="00247884" w:rsidRPr="0031708A" w:rsidRDefault="00247884" w:rsidP="00247884">
      <w:pPr>
        <w:pStyle w:val="Heading3"/>
        <w:rPr>
          <w:rFonts w:cs="Tahoma"/>
          <w:szCs w:val="24"/>
        </w:rPr>
      </w:pPr>
      <w:bookmarkStart w:id="51" w:name="_Toc440026420"/>
      <w:bookmarkStart w:id="52" w:name="_Toc490151345"/>
      <w:r w:rsidRPr="0031708A">
        <w:rPr>
          <w:rFonts w:cs="Tahoma"/>
          <w:szCs w:val="24"/>
        </w:rPr>
        <w:t>Chapter 36 Counseling</w:t>
      </w:r>
      <w:bookmarkEnd w:id="51"/>
      <w:bookmarkEnd w:id="52"/>
      <w:r w:rsidRPr="0031708A">
        <w:rPr>
          <w:rFonts w:cs="Tahoma"/>
          <w:szCs w:val="24"/>
        </w:rPr>
        <w:t xml:space="preserve"> </w:t>
      </w:r>
    </w:p>
    <w:p w14:paraId="7470F07B" w14:textId="77777777" w:rsidR="00247884" w:rsidRDefault="00095EB2" w:rsidP="00264999">
      <w:pPr>
        <w:ind w:left="1440"/>
        <w:rPr>
          <w:rFonts w:cs="Tahoma"/>
          <w:szCs w:val="24"/>
        </w:rPr>
      </w:pPr>
      <w:r>
        <w:rPr>
          <w:rFonts w:cs="Tahoma"/>
          <w:szCs w:val="24"/>
        </w:rPr>
        <w:t>(Change Date June 5, 2017)</w:t>
      </w:r>
    </w:p>
    <w:p w14:paraId="7470F07C" w14:textId="77777777" w:rsidR="00095EB2" w:rsidRPr="0031708A" w:rsidRDefault="00095EB2" w:rsidP="00264999">
      <w:pPr>
        <w:ind w:left="1440"/>
        <w:rPr>
          <w:rFonts w:cs="Tahoma"/>
          <w:szCs w:val="24"/>
        </w:rPr>
      </w:pPr>
    </w:p>
    <w:p w14:paraId="7470F07D" w14:textId="77777777" w:rsidR="00935942" w:rsidRPr="0031708A" w:rsidRDefault="00935942" w:rsidP="00935942">
      <w:pPr>
        <w:overflowPunct/>
        <w:autoSpaceDE/>
        <w:autoSpaceDN/>
        <w:adjustRightInd/>
        <w:ind w:left="1440"/>
        <w:textAlignment w:val="auto"/>
        <w:rPr>
          <w:rFonts w:eastAsia="Calibri" w:cs="Tahoma"/>
          <w:szCs w:val="24"/>
        </w:rPr>
      </w:pPr>
      <w:r w:rsidRPr="0031708A">
        <w:rPr>
          <w:rFonts w:eastAsia="Calibri" w:cs="Tahoma"/>
          <w:szCs w:val="24"/>
        </w:rPr>
        <w:t>Any individual who wishes to receive Chapter 36 Counseling is required to complete VAF 28-8832, Educational/Vocational Counseling Application.  Other requests for Chapter 36 Counseling may be accepted</w:t>
      </w:r>
      <w:r w:rsidR="00CF2DD7">
        <w:rPr>
          <w:rFonts w:eastAsia="Calibri" w:cs="Tahoma"/>
          <w:szCs w:val="24"/>
        </w:rPr>
        <w:t>,</w:t>
      </w:r>
      <w:r w:rsidRPr="0031708A">
        <w:rPr>
          <w:rFonts w:eastAsia="Calibri" w:cs="Tahoma"/>
          <w:szCs w:val="24"/>
        </w:rPr>
        <w:t xml:space="preserve"> to include the receipt of VAF 22-1990, Applic</w:t>
      </w:r>
      <w:r w:rsidR="00CF2DD7">
        <w:rPr>
          <w:rFonts w:eastAsia="Calibri" w:cs="Tahoma"/>
          <w:szCs w:val="24"/>
        </w:rPr>
        <w:t>ation for VA Education Benefits;</w:t>
      </w:r>
      <w:r w:rsidRPr="0031708A">
        <w:rPr>
          <w:rFonts w:eastAsia="Calibri" w:cs="Tahoma"/>
          <w:szCs w:val="24"/>
        </w:rPr>
        <w:t xml:space="preserve"> </w:t>
      </w:r>
      <w:r w:rsidR="0022047A" w:rsidRPr="0031708A">
        <w:rPr>
          <w:rFonts w:cs="Tahoma"/>
          <w:szCs w:val="24"/>
        </w:rPr>
        <w:t>an online application submitted through eBenefits</w:t>
      </w:r>
      <w:r w:rsidR="0022047A">
        <w:rPr>
          <w:rFonts w:cs="Tahoma"/>
          <w:szCs w:val="24"/>
        </w:rPr>
        <w:t>;</w:t>
      </w:r>
      <w:r w:rsidR="0022047A" w:rsidRPr="0031708A">
        <w:rPr>
          <w:rFonts w:eastAsia="Calibri" w:cs="Tahoma"/>
          <w:szCs w:val="24"/>
        </w:rPr>
        <w:t xml:space="preserve"> </w:t>
      </w:r>
      <w:r w:rsidRPr="0031708A">
        <w:rPr>
          <w:rFonts w:eastAsia="Calibri" w:cs="Tahoma"/>
          <w:szCs w:val="24"/>
        </w:rPr>
        <w:t xml:space="preserve">or </w:t>
      </w:r>
      <w:r w:rsidR="00CF2DD7">
        <w:rPr>
          <w:rFonts w:eastAsia="Calibri" w:cs="Tahoma"/>
          <w:szCs w:val="24"/>
        </w:rPr>
        <w:t xml:space="preserve">a </w:t>
      </w:r>
      <w:r w:rsidRPr="0031708A">
        <w:rPr>
          <w:rFonts w:eastAsia="Calibri" w:cs="Tahoma"/>
          <w:szCs w:val="24"/>
        </w:rPr>
        <w:t xml:space="preserve">written request that includes </w:t>
      </w:r>
      <w:r w:rsidR="00CF2DD7">
        <w:rPr>
          <w:rFonts w:eastAsia="Calibri" w:cs="Tahoma"/>
          <w:szCs w:val="24"/>
        </w:rPr>
        <w:t xml:space="preserve">the Servicemember’s </w:t>
      </w:r>
      <w:r w:rsidRPr="0031708A">
        <w:rPr>
          <w:rFonts w:eastAsia="Calibri" w:cs="Tahoma"/>
          <w:szCs w:val="24"/>
        </w:rPr>
        <w:t>name, soci</w:t>
      </w:r>
      <w:r w:rsidR="0022047A">
        <w:rPr>
          <w:rFonts w:eastAsia="Calibri" w:cs="Tahoma"/>
          <w:szCs w:val="24"/>
        </w:rPr>
        <w:t xml:space="preserve">al security number, </w:t>
      </w:r>
      <w:r w:rsidR="00F66060">
        <w:rPr>
          <w:rFonts w:eastAsia="Calibri" w:cs="Tahoma"/>
          <w:szCs w:val="24"/>
        </w:rPr>
        <w:t xml:space="preserve">and </w:t>
      </w:r>
      <w:r w:rsidRPr="0031708A">
        <w:rPr>
          <w:rFonts w:eastAsia="Calibri" w:cs="Tahoma"/>
          <w:szCs w:val="24"/>
        </w:rPr>
        <w:t>discharge date</w:t>
      </w:r>
      <w:r w:rsidR="0022047A">
        <w:rPr>
          <w:rFonts w:eastAsia="Calibri" w:cs="Tahoma"/>
          <w:szCs w:val="24"/>
        </w:rPr>
        <w:t>, either the actual date or an estimated date if the individual is still on active duty</w:t>
      </w:r>
      <w:r w:rsidRPr="0031708A">
        <w:rPr>
          <w:rFonts w:eastAsia="Calibri" w:cs="Tahoma"/>
          <w:szCs w:val="24"/>
        </w:rPr>
        <w:t>.</w:t>
      </w:r>
      <w:r w:rsidR="00F66060">
        <w:rPr>
          <w:rFonts w:eastAsia="Calibri" w:cs="Tahoma"/>
          <w:szCs w:val="24"/>
        </w:rPr>
        <w:t xml:space="preserve">  </w:t>
      </w:r>
      <w:r w:rsidR="00F66060" w:rsidRPr="0031708A">
        <w:rPr>
          <w:rFonts w:cs="Tahoma"/>
          <w:szCs w:val="24"/>
        </w:rPr>
        <w:t>IDES VRCs are required to accept applications and determine eligibility</w:t>
      </w:r>
      <w:r w:rsidR="00F66060">
        <w:rPr>
          <w:rFonts w:cs="Tahoma"/>
          <w:szCs w:val="24"/>
        </w:rPr>
        <w:t xml:space="preserve"> for</w:t>
      </w:r>
      <w:r w:rsidR="00F66060" w:rsidRPr="0031708A">
        <w:rPr>
          <w:rFonts w:cs="Tahoma"/>
          <w:szCs w:val="24"/>
        </w:rPr>
        <w:t xml:space="preserve"> Chapter 36 Counseling.  </w:t>
      </w:r>
    </w:p>
    <w:p w14:paraId="7470F07E" w14:textId="77777777" w:rsidR="00935942" w:rsidRPr="0031708A" w:rsidRDefault="00935942" w:rsidP="00935942">
      <w:pPr>
        <w:tabs>
          <w:tab w:val="left" w:pos="2245"/>
        </w:tabs>
        <w:overflowPunct/>
        <w:autoSpaceDE/>
        <w:autoSpaceDN/>
        <w:adjustRightInd/>
        <w:textAlignment w:val="auto"/>
        <w:rPr>
          <w:rFonts w:eastAsia="Calibri" w:cs="Tahoma"/>
          <w:szCs w:val="24"/>
        </w:rPr>
      </w:pPr>
      <w:r w:rsidRPr="0031708A">
        <w:rPr>
          <w:rFonts w:eastAsia="Calibri" w:cs="Tahoma"/>
          <w:szCs w:val="24"/>
        </w:rPr>
        <w:tab/>
      </w:r>
    </w:p>
    <w:p w14:paraId="7470F07F" w14:textId="77777777" w:rsidR="00935942" w:rsidRPr="0031708A" w:rsidRDefault="00935942" w:rsidP="00935942">
      <w:pPr>
        <w:overflowPunct/>
        <w:autoSpaceDE/>
        <w:autoSpaceDN/>
        <w:adjustRightInd/>
        <w:ind w:left="1440"/>
        <w:textAlignment w:val="auto"/>
        <w:rPr>
          <w:rFonts w:eastAsia="Calibri" w:cs="Tahoma"/>
          <w:szCs w:val="24"/>
        </w:rPr>
      </w:pPr>
      <w:r w:rsidRPr="0031708A">
        <w:rPr>
          <w:rFonts w:eastAsia="Calibri" w:cs="Tahoma"/>
          <w:szCs w:val="24"/>
        </w:rPr>
        <w:t>Chapter 36</w:t>
      </w:r>
      <w:r w:rsidR="0022047A">
        <w:rPr>
          <w:rFonts w:eastAsia="Calibri" w:cs="Tahoma"/>
          <w:szCs w:val="24"/>
        </w:rPr>
        <w:t xml:space="preserve"> Counseling is more specialized</w:t>
      </w:r>
      <w:r w:rsidRPr="0031708A">
        <w:rPr>
          <w:rFonts w:eastAsia="Calibri" w:cs="Tahoma"/>
          <w:szCs w:val="24"/>
        </w:rPr>
        <w:t xml:space="preserve"> and involves </w:t>
      </w:r>
      <w:r w:rsidR="00F66060">
        <w:rPr>
          <w:rFonts w:eastAsia="Calibri" w:cs="Tahoma"/>
          <w:szCs w:val="24"/>
        </w:rPr>
        <w:t xml:space="preserve">an </w:t>
      </w:r>
      <w:r w:rsidRPr="0031708A">
        <w:rPr>
          <w:rFonts w:eastAsia="Calibri" w:cs="Tahoma"/>
          <w:szCs w:val="24"/>
        </w:rPr>
        <w:t xml:space="preserve">assessment of needs, interpretation of test results or transferable skills, and goal mapping activities.  Chapter 36 Counseling must be conducted in an </w:t>
      </w:r>
      <w:r w:rsidRPr="0031708A">
        <w:rPr>
          <w:rFonts w:eastAsia="Calibri" w:cs="Tahoma"/>
          <w:szCs w:val="24"/>
        </w:rPr>
        <w:lastRenderedPageBreak/>
        <w:t>individual setting, and may not be provided to groups.  Chapter 36 Counseling may include, but is not limited to, activities such as:</w:t>
      </w:r>
    </w:p>
    <w:p w14:paraId="7470F080" w14:textId="77777777" w:rsidR="00935942" w:rsidRPr="0031708A" w:rsidRDefault="00D34108" w:rsidP="00935942">
      <w:pPr>
        <w:numPr>
          <w:ilvl w:val="0"/>
          <w:numId w:val="29"/>
        </w:numPr>
        <w:overflowPunct/>
        <w:autoSpaceDE/>
        <w:autoSpaceDN/>
        <w:adjustRightInd/>
        <w:spacing w:before="240"/>
        <w:textAlignment w:val="auto"/>
        <w:rPr>
          <w:rFonts w:eastAsia="Calibri" w:cs="Tahoma"/>
          <w:szCs w:val="24"/>
        </w:rPr>
      </w:pPr>
      <w:r w:rsidRPr="0031708A">
        <w:rPr>
          <w:rFonts w:eastAsia="Calibri" w:cs="Tahoma"/>
          <w:szCs w:val="24"/>
        </w:rPr>
        <w:t>VA benefits c</w:t>
      </w:r>
      <w:r w:rsidR="00935942" w:rsidRPr="0031708A">
        <w:rPr>
          <w:rFonts w:eastAsia="Calibri" w:cs="Tahoma"/>
          <w:szCs w:val="24"/>
        </w:rPr>
        <w:t>oaching</w:t>
      </w:r>
      <w:r w:rsidRPr="0031708A">
        <w:rPr>
          <w:rFonts w:eastAsia="Calibri" w:cs="Tahoma"/>
          <w:szCs w:val="24"/>
        </w:rPr>
        <w:t>.</w:t>
      </w:r>
    </w:p>
    <w:p w14:paraId="7470F081" w14:textId="77777777" w:rsidR="00935942" w:rsidRPr="0031708A" w:rsidRDefault="00D34108" w:rsidP="00935942">
      <w:pPr>
        <w:numPr>
          <w:ilvl w:val="0"/>
          <w:numId w:val="29"/>
        </w:numPr>
        <w:overflowPunct/>
        <w:autoSpaceDE/>
        <w:autoSpaceDN/>
        <w:adjustRightInd/>
        <w:spacing w:before="240"/>
        <w:textAlignment w:val="auto"/>
        <w:rPr>
          <w:rFonts w:eastAsia="Calibri" w:cs="Tahoma"/>
          <w:szCs w:val="24"/>
        </w:rPr>
      </w:pPr>
      <w:r w:rsidRPr="0031708A">
        <w:rPr>
          <w:rFonts w:eastAsia="Calibri" w:cs="Tahoma"/>
          <w:szCs w:val="24"/>
        </w:rPr>
        <w:t>Adjustment c</w:t>
      </w:r>
      <w:r w:rsidR="00935942" w:rsidRPr="0031708A">
        <w:rPr>
          <w:rFonts w:eastAsia="Calibri" w:cs="Tahoma"/>
          <w:szCs w:val="24"/>
        </w:rPr>
        <w:t>ounseling</w:t>
      </w:r>
      <w:r w:rsidRPr="0031708A">
        <w:rPr>
          <w:rFonts w:eastAsia="Calibri" w:cs="Tahoma"/>
          <w:szCs w:val="24"/>
        </w:rPr>
        <w:t>.</w:t>
      </w:r>
    </w:p>
    <w:p w14:paraId="7470F082" w14:textId="77777777" w:rsidR="00935942" w:rsidRPr="0031708A" w:rsidRDefault="00D34108" w:rsidP="00935942">
      <w:pPr>
        <w:numPr>
          <w:ilvl w:val="0"/>
          <w:numId w:val="29"/>
        </w:numPr>
        <w:overflowPunct/>
        <w:autoSpaceDE/>
        <w:autoSpaceDN/>
        <w:adjustRightInd/>
        <w:spacing w:before="240"/>
        <w:textAlignment w:val="auto"/>
        <w:rPr>
          <w:rFonts w:eastAsia="Calibri" w:cs="Tahoma"/>
          <w:szCs w:val="24"/>
        </w:rPr>
      </w:pPr>
      <w:r w:rsidRPr="0031708A">
        <w:rPr>
          <w:rFonts w:eastAsia="Calibri" w:cs="Tahoma"/>
          <w:szCs w:val="24"/>
        </w:rPr>
        <w:t>Assessment and exploration of interests and a</w:t>
      </w:r>
      <w:r w:rsidR="00935942" w:rsidRPr="0031708A">
        <w:rPr>
          <w:rFonts w:eastAsia="Calibri" w:cs="Tahoma"/>
          <w:szCs w:val="24"/>
        </w:rPr>
        <w:t>ptitudes</w:t>
      </w:r>
      <w:r w:rsidRPr="0031708A">
        <w:rPr>
          <w:rFonts w:eastAsia="Calibri" w:cs="Tahoma"/>
          <w:szCs w:val="24"/>
        </w:rPr>
        <w:t>.</w:t>
      </w:r>
    </w:p>
    <w:p w14:paraId="7470F083" w14:textId="77777777" w:rsidR="00935942" w:rsidRPr="0031708A" w:rsidRDefault="00935942" w:rsidP="00935942">
      <w:pPr>
        <w:numPr>
          <w:ilvl w:val="0"/>
          <w:numId w:val="29"/>
        </w:numPr>
        <w:overflowPunct/>
        <w:autoSpaceDE/>
        <w:autoSpaceDN/>
        <w:adjustRightInd/>
        <w:spacing w:before="240"/>
        <w:textAlignment w:val="auto"/>
        <w:rPr>
          <w:rFonts w:eastAsia="Calibri" w:cs="Tahoma"/>
          <w:szCs w:val="24"/>
        </w:rPr>
      </w:pPr>
      <w:r w:rsidRPr="0031708A">
        <w:rPr>
          <w:rFonts w:eastAsia="Calibri" w:cs="Tahoma"/>
          <w:szCs w:val="24"/>
        </w:rPr>
        <w:t>Assistance in identifying educational goals and training facilities</w:t>
      </w:r>
      <w:r w:rsidR="00D34108" w:rsidRPr="0031708A">
        <w:rPr>
          <w:rFonts w:eastAsia="Calibri" w:cs="Tahoma"/>
          <w:szCs w:val="24"/>
        </w:rPr>
        <w:t>.</w:t>
      </w:r>
    </w:p>
    <w:p w14:paraId="7470F084" w14:textId="77777777" w:rsidR="00935942" w:rsidRPr="0031708A" w:rsidRDefault="00935942" w:rsidP="00935942">
      <w:pPr>
        <w:numPr>
          <w:ilvl w:val="0"/>
          <w:numId w:val="29"/>
        </w:numPr>
        <w:overflowPunct/>
        <w:autoSpaceDE/>
        <w:autoSpaceDN/>
        <w:adjustRightInd/>
        <w:spacing w:before="240"/>
        <w:textAlignment w:val="auto"/>
        <w:rPr>
          <w:rFonts w:eastAsia="Calibri" w:cs="Tahoma"/>
          <w:szCs w:val="24"/>
        </w:rPr>
      </w:pPr>
      <w:r w:rsidRPr="0031708A">
        <w:rPr>
          <w:rFonts w:eastAsia="Calibri" w:cs="Tahoma"/>
          <w:szCs w:val="24"/>
        </w:rPr>
        <w:t>Assistance determining employment goals</w:t>
      </w:r>
      <w:r w:rsidR="00D34108" w:rsidRPr="0031708A">
        <w:rPr>
          <w:rFonts w:eastAsia="Calibri" w:cs="Tahoma"/>
          <w:szCs w:val="24"/>
        </w:rPr>
        <w:t>.</w:t>
      </w:r>
    </w:p>
    <w:p w14:paraId="7470F085" w14:textId="77777777" w:rsidR="00935942" w:rsidRDefault="00935942" w:rsidP="00935942">
      <w:pPr>
        <w:numPr>
          <w:ilvl w:val="0"/>
          <w:numId w:val="29"/>
        </w:numPr>
        <w:overflowPunct/>
        <w:autoSpaceDE/>
        <w:autoSpaceDN/>
        <w:adjustRightInd/>
        <w:spacing w:before="240"/>
        <w:textAlignment w:val="auto"/>
        <w:rPr>
          <w:rFonts w:eastAsia="Calibri" w:cs="Tahoma"/>
          <w:szCs w:val="24"/>
        </w:rPr>
      </w:pPr>
      <w:r w:rsidRPr="0031708A">
        <w:rPr>
          <w:rFonts w:eastAsia="Calibri" w:cs="Tahoma"/>
          <w:szCs w:val="24"/>
        </w:rPr>
        <w:t xml:space="preserve">Discussion </w:t>
      </w:r>
      <w:r w:rsidR="008857BA">
        <w:rPr>
          <w:rFonts w:eastAsia="Calibri" w:cs="Tahoma"/>
          <w:szCs w:val="24"/>
        </w:rPr>
        <w:t>on</w:t>
      </w:r>
      <w:r w:rsidR="008857BA" w:rsidRPr="0031708A">
        <w:rPr>
          <w:rFonts w:eastAsia="Calibri" w:cs="Tahoma"/>
          <w:szCs w:val="24"/>
        </w:rPr>
        <w:t xml:space="preserve"> </w:t>
      </w:r>
      <w:r w:rsidRPr="0031708A">
        <w:rPr>
          <w:rFonts w:eastAsia="Calibri" w:cs="Tahoma"/>
          <w:szCs w:val="24"/>
        </w:rPr>
        <w:t>impact of grades and/or assistance identifying resources to resolve academic probation</w:t>
      </w:r>
      <w:r w:rsidR="00D34108" w:rsidRPr="0031708A">
        <w:rPr>
          <w:rFonts w:eastAsia="Calibri" w:cs="Tahoma"/>
          <w:szCs w:val="24"/>
        </w:rPr>
        <w:t>.</w:t>
      </w:r>
    </w:p>
    <w:p w14:paraId="7470F086" w14:textId="77777777" w:rsidR="0022047A" w:rsidRPr="0031708A" w:rsidRDefault="0022047A" w:rsidP="00935942">
      <w:pPr>
        <w:numPr>
          <w:ilvl w:val="0"/>
          <w:numId w:val="29"/>
        </w:numPr>
        <w:overflowPunct/>
        <w:autoSpaceDE/>
        <w:autoSpaceDN/>
        <w:adjustRightInd/>
        <w:spacing w:before="240"/>
        <w:textAlignment w:val="auto"/>
        <w:rPr>
          <w:rFonts w:eastAsia="Calibri" w:cs="Tahoma"/>
          <w:szCs w:val="24"/>
        </w:rPr>
      </w:pPr>
      <w:r>
        <w:rPr>
          <w:rFonts w:eastAsia="Calibri" w:cs="Tahoma"/>
          <w:szCs w:val="24"/>
        </w:rPr>
        <w:t>Review of articulation agreements.</w:t>
      </w:r>
    </w:p>
    <w:p w14:paraId="7470F087" w14:textId="77777777" w:rsidR="00935942" w:rsidRPr="0031708A" w:rsidRDefault="00935942" w:rsidP="00935942">
      <w:pPr>
        <w:numPr>
          <w:ilvl w:val="0"/>
          <w:numId w:val="29"/>
        </w:numPr>
        <w:overflowPunct/>
        <w:autoSpaceDE/>
        <w:autoSpaceDN/>
        <w:adjustRightInd/>
        <w:spacing w:before="240"/>
        <w:textAlignment w:val="auto"/>
        <w:rPr>
          <w:rFonts w:eastAsia="Calibri" w:cs="Tahoma"/>
          <w:szCs w:val="24"/>
        </w:rPr>
      </w:pPr>
      <w:r w:rsidRPr="0031708A">
        <w:rPr>
          <w:rFonts w:eastAsia="Calibri" w:cs="Tahoma"/>
          <w:szCs w:val="24"/>
        </w:rPr>
        <w:t>Assistance with change in major field of study</w:t>
      </w:r>
      <w:r w:rsidR="00D34108" w:rsidRPr="0031708A">
        <w:rPr>
          <w:rFonts w:eastAsia="Calibri" w:cs="Tahoma"/>
          <w:szCs w:val="24"/>
        </w:rPr>
        <w:t>.</w:t>
      </w:r>
    </w:p>
    <w:p w14:paraId="7470F088" w14:textId="77777777" w:rsidR="00935942" w:rsidRPr="0031708A" w:rsidRDefault="00D34108" w:rsidP="00935942">
      <w:pPr>
        <w:numPr>
          <w:ilvl w:val="0"/>
          <w:numId w:val="29"/>
        </w:numPr>
        <w:overflowPunct/>
        <w:autoSpaceDE/>
        <w:autoSpaceDN/>
        <w:adjustRightInd/>
        <w:spacing w:before="240"/>
        <w:textAlignment w:val="auto"/>
        <w:rPr>
          <w:rFonts w:eastAsia="Calibri" w:cs="Tahoma"/>
          <w:szCs w:val="24"/>
        </w:rPr>
      </w:pPr>
      <w:r w:rsidRPr="0031708A">
        <w:rPr>
          <w:rFonts w:eastAsia="Calibri" w:cs="Tahoma"/>
          <w:szCs w:val="24"/>
        </w:rPr>
        <w:t>Goal m</w:t>
      </w:r>
      <w:r w:rsidR="00935942" w:rsidRPr="0031708A">
        <w:rPr>
          <w:rFonts w:eastAsia="Calibri" w:cs="Tahoma"/>
          <w:szCs w:val="24"/>
        </w:rPr>
        <w:t>apping activities and coaching</w:t>
      </w:r>
      <w:r w:rsidRPr="0031708A">
        <w:rPr>
          <w:rFonts w:eastAsia="Calibri" w:cs="Tahoma"/>
          <w:szCs w:val="24"/>
        </w:rPr>
        <w:t>.</w:t>
      </w:r>
    </w:p>
    <w:p w14:paraId="7470F089" w14:textId="77777777" w:rsidR="00247884" w:rsidRPr="0031708A" w:rsidRDefault="00247884" w:rsidP="00247884">
      <w:pPr>
        <w:rPr>
          <w:rFonts w:cs="Tahoma"/>
          <w:szCs w:val="24"/>
        </w:rPr>
      </w:pPr>
    </w:p>
    <w:p w14:paraId="7470F08A" w14:textId="77777777" w:rsidR="007764EE" w:rsidRPr="0031708A" w:rsidRDefault="007764EE" w:rsidP="007764EE">
      <w:pPr>
        <w:ind w:left="1440"/>
        <w:rPr>
          <w:rFonts w:cs="Tahoma"/>
          <w:szCs w:val="24"/>
        </w:rPr>
      </w:pPr>
      <w:r w:rsidRPr="0031708A">
        <w:rPr>
          <w:rFonts w:cs="Tahoma"/>
          <w:szCs w:val="24"/>
        </w:rPr>
        <w:t>If the individual needs Chapter 36 Services within the scope of Chapter 36 Counseling, then both may be provided.</w:t>
      </w:r>
    </w:p>
    <w:p w14:paraId="7470F08B" w14:textId="77777777" w:rsidR="006B44FD" w:rsidRDefault="006B44FD" w:rsidP="006E623D">
      <w:pPr>
        <w:ind w:left="1080"/>
        <w:rPr>
          <w:rFonts w:cs="Tahoma"/>
          <w:szCs w:val="24"/>
        </w:rPr>
      </w:pPr>
    </w:p>
    <w:p w14:paraId="7470F08C" w14:textId="77777777" w:rsidR="006E623D" w:rsidRPr="0031708A" w:rsidRDefault="006E623D" w:rsidP="006E623D">
      <w:pPr>
        <w:ind w:left="1080"/>
        <w:rPr>
          <w:rFonts w:cs="Tahoma"/>
          <w:szCs w:val="24"/>
        </w:rPr>
      </w:pPr>
      <w:r w:rsidRPr="0031708A">
        <w:rPr>
          <w:rFonts w:cs="Tahoma"/>
          <w:szCs w:val="24"/>
        </w:rPr>
        <w:t xml:space="preserve">See M28R.VII.A.1 for in-depth information and procedural guidance on the delivery of Chapter 36 </w:t>
      </w:r>
      <w:r w:rsidR="00D34108" w:rsidRPr="0031708A">
        <w:rPr>
          <w:rFonts w:cs="Tahoma"/>
          <w:szCs w:val="24"/>
        </w:rPr>
        <w:t>S</w:t>
      </w:r>
      <w:r w:rsidRPr="0031708A">
        <w:rPr>
          <w:rFonts w:cs="Tahoma"/>
          <w:szCs w:val="24"/>
        </w:rPr>
        <w:t>ervices</w:t>
      </w:r>
      <w:r w:rsidR="00D34108" w:rsidRPr="0031708A">
        <w:rPr>
          <w:rFonts w:cs="Tahoma"/>
          <w:szCs w:val="24"/>
        </w:rPr>
        <w:t xml:space="preserve"> and Counseling</w:t>
      </w:r>
      <w:r w:rsidRPr="0031708A">
        <w:rPr>
          <w:rFonts w:cs="Tahoma"/>
          <w:szCs w:val="24"/>
        </w:rPr>
        <w:t>.</w:t>
      </w:r>
    </w:p>
    <w:p w14:paraId="7470F08D" w14:textId="77777777" w:rsidR="00C72E12" w:rsidRPr="0031708A" w:rsidRDefault="00C72E12" w:rsidP="00C72E12">
      <w:pPr>
        <w:pStyle w:val="Heading2"/>
        <w:rPr>
          <w:rFonts w:cs="Tahoma"/>
          <w:szCs w:val="24"/>
        </w:rPr>
      </w:pPr>
      <w:bookmarkStart w:id="53" w:name="_Toc490151347"/>
      <w:r w:rsidRPr="0031708A">
        <w:rPr>
          <w:rFonts w:cs="Tahoma"/>
          <w:szCs w:val="24"/>
        </w:rPr>
        <w:t>Chapter 31</w:t>
      </w:r>
      <w:bookmarkEnd w:id="53"/>
    </w:p>
    <w:p w14:paraId="7470F08E" w14:textId="77777777" w:rsidR="00E179E1" w:rsidRDefault="003C189C" w:rsidP="00264999">
      <w:pPr>
        <w:ind w:left="1080"/>
        <w:rPr>
          <w:rFonts w:cs="Tahoma"/>
          <w:szCs w:val="24"/>
        </w:rPr>
      </w:pPr>
      <w:r>
        <w:rPr>
          <w:rFonts w:cs="Tahoma"/>
          <w:szCs w:val="24"/>
        </w:rPr>
        <w:t xml:space="preserve">(Change Date </w:t>
      </w:r>
      <w:r w:rsidR="00F66060">
        <w:rPr>
          <w:rFonts w:cs="Tahoma"/>
          <w:szCs w:val="24"/>
        </w:rPr>
        <w:t>September 1, 2017</w:t>
      </w:r>
      <w:r>
        <w:rPr>
          <w:rFonts w:cs="Tahoma"/>
          <w:szCs w:val="24"/>
        </w:rPr>
        <w:t>)</w:t>
      </w:r>
    </w:p>
    <w:p w14:paraId="7470F08F" w14:textId="77777777" w:rsidR="003C189C" w:rsidRPr="0031708A" w:rsidRDefault="003C189C" w:rsidP="00264999">
      <w:pPr>
        <w:ind w:left="1080"/>
        <w:rPr>
          <w:rFonts w:cs="Tahoma"/>
          <w:szCs w:val="24"/>
        </w:rPr>
      </w:pPr>
    </w:p>
    <w:p w14:paraId="7470F090" w14:textId="77777777" w:rsidR="00E179E1" w:rsidRPr="0031708A" w:rsidRDefault="00D34108" w:rsidP="00E179E1">
      <w:pPr>
        <w:ind w:left="1080"/>
        <w:rPr>
          <w:rFonts w:cs="Tahoma"/>
          <w:szCs w:val="24"/>
        </w:rPr>
      </w:pPr>
      <w:r w:rsidRPr="0031708A">
        <w:rPr>
          <w:rFonts w:cs="Tahoma"/>
          <w:szCs w:val="24"/>
        </w:rPr>
        <w:t xml:space="preserve">Chapter 31 </w:t>
      </w:r>
      <w:r w:rsidR="00E179E1" w:rsidRPr="0031708A">
        <w:rPr>
          <w:rFonts w:cs="Tahoma"/>
          <w:szCs w:val="24"/>
        </w:rPr>
        <w:t>provide services and assistance to enable Servicemember’s to achieve maximum independence in daily living and, to the maximum extent feasible, become employable and obtain and maintain suit</w:t>
      </w:r>
      <w:r w:rsidR="00EC2192" w:rsidRPr="0031708A">
        <w:rPr>
          <w:rFonts w:cs="Tahoma"/>
          <w:szCs w:val="24"/>
        </w:rPr>
        <w:t>able employment.  Thes</w:t>
      </w:r>
      <w:r w:rsidR="00E179E1" w:rsidRPr="0031708A">
        <w:rPr>
          <w:rFonts w:cs="Tahoma"/>
          <w:szCs w:val="24"/>
        </w:rPr>
        <w:t>e services are governed by Title 38 of the United States Code</w:t>
      </w:r>
      <w:r w:rsidR="0022047A">
        <w:rPr>
          <w:rFonts w:cs="Tahoma"/>
          <w:szCs w:val="24"/>
        </w:rPr>
        <w:t xml:space="preserve"> (U.S.C)</w:t>
      </w:r>
      <w:r w:rsidR="00E179E1" w:rsidRPr="0031708A">
        <w:rPr>
          <w:rFonts w:cs="Tahoma"/>
          <w:szCs w:val="24"/>
        </w:rPr>
        <w:t>, Chapter 31</w:t>
      </w:r>
      <w:r w:rsidR="00321138" w:rsidRPr="0031708A">
        <w:rPr>
          <w:rFonts w:cs="Tahoma"/>
          <w:szCs w:val="24"/>
        </w:rPr>
        <w:t xml:space="preserve"> and Title </w:t>
      </w:r>
      <w:r w:rsidR="00321138" w:rsidRPr="0031708A">
        <w:rPr>
          <w:rFonts w:eastAsia="Tahoma" w:cs="Tahoma"/>
          <w:szCs w:val="24"/>
        </w:rPr>
        <w:t xml:space="preserve">38 of the </w:t>
      </w:r>
      <w:r w:rsidR="00321138" w:rsidRPr="0031708A">
        <w:rPr>
          <w:rFonts w:eastAsia="Tahoma" w:cs="Tahoma"/>
          <w:spacing w:val="-1"/>
          <w:szCs w:val="24"/>
        </w:rPr>
        <w:t>Cod</w:t>
      </w:r>
      <w:r w:rsidR="00321138" w:rsidRPr="0031708A">
        <w:rPr>
          <w:rFonts w:eastAsia="Tahoma" w:cs="Tahoma"/>
          <w:szCs w:val="24"/>
        </w:rPr>
        <w:t xml:space="preserve">e </w:t>
      </w:r>
      <w:r w:rsidR="00321138" w:rsidRPr="0031708A">
        <w:rPr>
          <w:rFonts w:eastAsia="Tahoma" w:cs="Tahoma"/>
          <w:spacing w:val="-1"/>
          <w:szCs w:val="24"/>
        </w:rPr>
        <w:t>o</w:t>
      </w:r>
      <w:r w:rsidR="00321138" w:rsidRPr="0031708A">
        <w:rPr>
          <w:rFonts w:eastAsia="Tahoma" w:cs="Tahoma"/>
          <w:szCs w:val="24"/>
        </w:rPr>
        <w:t>f</w:t>
      </w:r>
      <w:r w:rsidR="00321138" w:rsidRPr="0031708A">
        <w:rPr>
          <w:rFonts w:eastAsia="Tahoma" w:cs="Tahoma"/>
          <w:spacing w:val="-1"/>
          <w:szCs w:val="24"/>
        </w:rPr>
        <w:t xml:space="preserve"> F</w:t>
      </w:r>
      <w:r w:rsidR="00321138" w:rsidRPr="0031708A">
        <w:rPr>
          <w:rFonts w:eastAsia="Tahoma" w:cs="Tahoma"/>
          <w:szCs w:val="24"/>
        </w:rPr>
        <w:t>e</w:t>
      </w:r>
      <w:r w:rsidR="00321138" w:rsidRPr="0031708A">
        <w:rPr>
          <w:rFonts w:eastAsia="Tahoma" w:cs="Tahoma"/>
          <w:spacing w:val="-1"/>
          <w:szCs w:val="24"/>
        </w:rPr>
        <w:t>d</w:t>
      </w:r>
      <w:r w:rsidR="00321138" w:rsidRPr="0031708A">
        <w:rPr>
          <w:rFonts w:eastAsia="Tahoma" w:cs="Tahoma"/>
          <w:szCs w:val="24"/>
        </w:rPr>
        <w:t>er</w:t>
      </w:r>
      <w:r w:rsidR="00321138" w:rsidRPr="0031708A">
        <w:rPr>
          <w:rFonts w:eastAsia="Tahoma" w:cs="Tahoma"/>
          <w:spacing w:val="-2"/>
          <w:szCs w:val="24"/>
        </w:rPr>
        <w:t>a</w:t>
      </w:r>
      <w:r w:rsidR="00321138" w:rsidRPr="0031708A">
        <w:rPr>
          <w:rFonts w:eastAsia="Tahoma" w:cs="Tahoma"/>
          <w:szCs w:val="24"/>
        </w:rPr>
        <w:t>l</w:t>
      </w:r>
      <w:r w:rsidR="00321138" w:rsidRPr="0031708A">
        <w:rPr>
          <w:rFonts w:eastAsia="Tahoma" w:cs="Tahoma"/>
          <w:spacing w:val="-1"/>
          <w:szCs w:val="24"/>
        </w:rPr>
        <w:t xml:space="preserve"> R</w:t>
      </w:r>
      <w:r w:rsidR="00321138" w:rsidRPr="0031708A">
        <w:rPr>
          <w:rFonts w:eastAsia="Tahoma" w:cs="Tahoma"/>
          <w:szCs w:val="24"/>
        </w:rPr>
        <w:t>e</w:t>
      </w:r>
      <w:r w:rsidR="00321138" w:rsidRPr="0031708A">
        <w:rPr>
          <w:rFonts w:eastAsia="Tahoma" w:cs="Tahoma"/>
          <w:spacing w:val="-1"/>
          <w:szCs w:val="24"/>
        </w:rPr>
        <w:t>g</w:t>
      </w:r>
      <w:r w:rsidR="00321138" w:rsidRPr="0031708A">
        <w:rPr>
          <w:rFonts w:eastAsia="Tahoma" w:cs="Tahoma"/>
          <w:szCs w:val="24"/>
        </w:rPr>
        <w:t>ul</w:t>
      </w:r>
      <w:r w:rsidR="00321138" w:rsidRPr="0031708A">
        <w:rPr>
          <w:rFonts w:eastAsia="Tahoma" w:cs="Tahoma"/>
          <w:spacing w:val="-2"/>
          <w:szCs w:val="24"/>
        </w:rPr>
        <w:t>a</w:t>
      </w:r>
      <w:r w:rsidR="00321138" w:rsidRPr="0031708A">
        <w:rPr>
          <w:rFonts w:eastAsia="Tahoma" w:cs="Tahoma"/>
          <w:spacing w:val="-1"/>
          <w:szCs w:val="24"/>
        </w:rPr>
        <w:t>t</w:t>
      </w:r>
      <w:r w:rsidR="00321138" w:rsidRPr="0031708A">
        <w:rPr>
          <w:rFonts w:eastAsia="Tahoma" w:cs="Tahoma"/>
          <w:szCs w:val="24"/>
        </w:rPr>
        <w:t>i</w:t>
      </w:r>
      <w:r w:rsidR="00321138" w:rsidRPr="0031708A">
        <w:rPr>
          <w:rFonts w:eastAsia="Tahoma" w:cs="Tahoma"/>
          <w:spacing w:val="-1"/>
          <w:szCs w:val="24"/>
        </w:rPr>
        <w:t>o</w:t>
      </w:r>
      <w:r w:rsidR="00321138" w:rsidRPr="0031708A">
        <w:rPr>
          <w:rFonts w:eastAsia="Tahoma" w:cs="Tahoma"/>
          <w:szCs w:val="24"/>
        </w:rPr>
        <w:t>ns</w:t>
      </w:r>
      <w:r w:rsidR="0022047A">
        <w:rPr>
          <w:rFonts w:eastAsia="Tahoma" w:cs="Tahoma"/>
          <w:szCs w:val="24"/>
        </w:rPr>
        <w:t xml:space="preserve"> (CFR)</w:t>
      </w:r>
      <w:r w:rsidR="00EC2192" w:rsidRPr="0031708A">
        <w:rPr>
          <w:rFonts w:eastAsia="Tahoma" w:cs="Tahoma"/>
          <w:spacing w:val="-2"/>
          <w:szCs w:val="24"/>
        </w:rPr>
        <w:t xml:space="preserve">, </w:t>
      </w:r>
      <w:r w:rsidR="00321138" w:rsidRPr="0031708A">
        <w:rPr>
          <w:rFonts w:eastAsia="Tahoma" w:cs="Tahoma"/>
          <w:szCs w:val="24"/>
        </w:rPr>
        <w:t>Part 21</w:t>
      </w:r>
      <w:r w:rsidR="00E179E1" w:rsidRPr="0031708A">
        <w:rPr>
          <w:rFonts w:cs="Tahoma"/>
          <w:szCs w:val="24"/>
        </w:rPr>
        <w:t xml:space="preserve">.  To apply for Chapter 31 services, the Servicemember </w:t>
      </w:r>
      <w:r w:rsidR="0022047A">
        <w:rPr>
          <w:rFonts w:cs="Tahoma"/>
          <w:szCs w:val="24"/>
        </w:rPr>
        <w:t>may</w:t>
      </w:r>
      <w:r w:rsidR="00E179E1" w:rsidRPr="0031708A">
        <w:rPr>
          <w:rFonts w:cs="Tahoma"/>
          <w:szCs w:val="24"/>
        </w:rPr>
        <w:t xml:space="preserve"> complete and submit VAF 28-1900, </w:t>
      </w:r>
      <w:r w:rsidR="00E179E1" w:rsidRPr="0031708A">
        <w:rPr>
          <w:rFonts w:eastAsia="Tahoma" w:cs="Tahoma"/>
          <w:szCs w:val="24"/>
        </w:rPr>
        <w:t>Disabled Veterans Application for Vocational Rehabilitation</w:t>
      </w:r>
      <w:r w:rsidR="0022047A">
        <w:rPr>
          <w:rFonts w:cs="Tahoma"/>
          <w:szCs w:val="24"/>
        </w:rPr>
        <w:t xml:space="preserve">; apply online through eBenefits; or provide </w:t>
      </w:r>
      <w:r w:rsidR="0022047A">
        <w:rPr>
          <w:rFonts w:eastAsia="Calibri" w:cs="Tahoma"/>
          <w:szCs w:val="24"/>
        </w:rPr>
        <w:t xml:space="preserve">a </w:t>
      </w:r>
      <w:r w:rsidR="0022047A" w:rsidRPr="0031708A">
        <w:rPr>
          <w:rFonts w:eastAsia="Calibri" w:cs="Tahoma"/>
          <w:szCs w:val="24"/>
        </w:rPr>
        <w:t xml:space="preserve">written request that includes </w:t>
      </w:r>
      <w:r w:rsidR="0022047A">
        <w:rPr>
          <w:rFonts w:eastAsia="Calibri" w:cs="Tahoma"/>
          <w:szCs w:val="24"/>
        </w:rPr>
        <w:t xml:space="preserve">the Servicemember’s </w:t>
      </w:r>
      <w:r w:rsidR="00F66060">
        <w:rPr>
          <w:rFonts w:eastAsia="Calibri" w:cs="Tahoma"/>
          <w:szCs w:val="24"/>
        </w:rPr>
        <w:t>name and</w:t>
      </w:r>
      <w:r w:rsidR="0022047A" w:rsidRPr="0031708A">
        <w:rPr>
          <w:rFonts w:eastAsia="Calibri" w:cs="Tahoma"/>
          <w:szCs w:val="24"/>
        </w:rPr>
        <w:t xml:space="preserve"> soci</w:t>
      </w:r>
      <w:r w:rsidR="0022047A">
        <w:rPr>
          <w:rFonts w:eastAsia="Calibri" w:cs="Tahoma"/>
          <w:szCs w:val="24"/>
        </w:rPr>
        <w:t>al security number</w:t>
      </w:r>
      <w:r w:rsidR="0022047A">
        <w:rPr>
          <w:rFonts w:cs="Tahoma"/>
          <w:szCs w:val="24"/>
        </w:rPr>
        <w:t>.</w:t>
      </w:r>
    </w:p>
    <w:p w14:paraId="7470F091" w14:textId="77777777" w:rsidR="001257DA" w:rsidRPr="0031708A" w:rsidRDefault="001257DA" w:rsidP="00E179E1">
      <w:pPr>
        <w:ind w:left="1080"/>
        <w:rPr>
          <w:rFonts w:cs="Tahoma"/>
          <w:szCs w:val="24"/>
        </w:rPr>
      </w:pPr>
    </w:p>
    <w:p w14:paraId="7470F092" w14:textId="77777777" w:rsidR="001257DA" w:rsidRPr="0031708A" w:rsidRDefault="001257DA" w:rsidP="001257DA">
      <w:pPr>
        <w:ind w:left="1080"/>
        <w:rPr>
          <w:rFonts w:cs="Tahoma"/>
          <w:szCs w:val="24"/>
        </w:rPr>
      </w:pPr>
      <w:r w:rsidRPr="0031708A">
        <w:rPr>
          <w:rFonts w:cs="Tahoma"/>
          <w:szCs w:val="24"/>
        </w:rPr>
        <w:t>See the following M28R parts for detailed procedural guidance on the delivery of Chapter 31 services to Servicemembers:</w:t>
      </w:r>
    </w:p>
    <w:p w14:paraId="7470F093" w14:textId="77777777" w:rsidR="001257DA" w:rsidRPr="0031708A" w:rsidRDefault="001257DA" w:rsidP="001257DA">
      <w:pPr>
        <w:widowControl w:val="0"/>
        <w:numPr>
          <w:ilvl w:val="0"/>
          <w:numId w:val="13"/>
        </w:numPr>
        <w:overflowPunct/>
        <w:autoSpaceDE/>
        <w:autoSpaceDN/>
        <w:adjustRightInd/>
        <w:spacing w:before="240" w:after="200"/>
        <w:ind w:left="1440"/>
        <w:jc w:val="both"/>
        <w:textAlignment w:val="auto"/>
        <w:rPr>
          <w:rFonts w:cs="Tahoma"/>
          <w:szCs w:val="24"/>
        </w:rPr>
      </w:pPr>
      <w:r w:rsidRPr="0031708A">
        <w:rPr>
          <w:rFonts w:cs="Tahoma"/>
          <w:szCs w:val="24"/>
        </w:rPr>
        <w:t>M28R, Part II, Office Administration</w:t>
      </w:r>
    </w:p>
    <w:p w14:paraId="7470F094" w14:textId="77777777" w:rsidR="001257DA" w:rsidRPr="0031708A" w:rsidRDefault="001257DA" w:rsidP="001257DA">
      <w:pPr>
        <w:widowControl w:val="0"/>
        <w:numPr>
          <w:ilvl w:val="0"/>
          <w:numId w:val="13"/>
        </w:numPr>
        <w:overflowPunct/>
        <w:autoSpaceDE/>
        <w:autoSpaceDN/>
        <w:adjustRightInd/>
        <w:spacing w:before="240" w:after="200"/>
        <w:ind w:left="1440"/>
        <w:jc w:val="both"/>
        <w:textAlignment w:val="auto"/>
        <w:rPr>
          <w:rFonts w:cs="Tahoma"/>
          <w:szCs w:val="24"/>
        </w:rPr>
      </w:pPr>
      <w:r w:rsidRPr="0031708A">
        <w:rPr>
          <w:rFonts w:cs="Tahoma"/>
          <w:szCs w:val="24"/>
        </w:rPr>
        <w:lastRenderedPageBreak/>
        <w:t>M28R, Part III, Program Administration</w:t>
      </w:r>
    </w:p>
    <w:p w14:paraId="7470F095" w14:textId="77777777" w:rsidR="001257DA" w:rsidRPr="0031708A" w:rsidRDefault="001257DA" w:rsidP="001257DA">
      <w:pPr>
        <w:widowControl w:val="0"/>
        <w:numPr>
          <w:ilvl w:val="0"/>
          <w:numId w:val="13"/>
        </w:numPr>
        <w:overflowPunct/>
        <w:autoSpaceDE/>
        <w:autoSpaceDN/>
        <w:adjustRightInd/>
        <w:spacing w:before="240" w:after="200"/>
        <w:ind w:left="1440"/>
        <w:jc w:val="both"/>
        <w:textAlignment w:val="auto"/>
        <w:rPr>
          <w:rFonts w:cs="Tahoma"/>
          <w:szCs w:val="24"/>
        </w:rPr>
      </w:pPr>
      <w:r w:rsidRPr="0031708A">
        <w:rPr>
          <w:rFonts w:cs="Tahoma"/>
          <w:szCs w:val="24"/>
        </w:rPr>
        <w:t>M28R, Part IV, Evaluation, Entitlement and Rehabilitation Planning</w:t>
      </w:r>
    </w:p>
    <w:p w14:paraId="7470F096" w14:textId="77777777" w:rsidR="001257DA" w:rsidRPr="0031708A" w:rsidRDefault="001257DA" w:rsidP="001257DA">
      <w:pPr>
        <w:widowControl w:val="0"/>
        <w:numPr>
          <w:ilvl w:val="0"/>
          <w:numId w:val="13"/>
        </w:numPr>
        <w:overflowPunct/>
        <w:autoSpaceDE/>
        <w:autoSpaceDN/>
        <w:adjustRightInd/>
        <w:spacing w:before="240" w:after="200"/>
        <w:ind w:left="1440"/>
        <w:jc w:val="both"/>
        <w:textAlignment w:val="auto"/>
        <w:rPr>
          <w:rFonts w:cs="Tahoma"/>
          <w:szCs w:val="24"/>
        </w:rPr>
      </w:pPr>
      <w:r w:rsidRPr="0031708A">
        <w:rPr>
          <w:rFonts w:cs="Tahoma"/>
          <w:szCs w:val="24"/>
        </w:rPr>
        <w:t>M28R, Part V, Case Management</w:t>
      </w:r>
    </w:p>
    <w:p w14:paraId="7470F097" w14:textId="77777777" w:rsidR="001257DA" w:rsidRPr="0031708A" w:rsidRDefault="001257DA" w:rsidP="001257DA">
      <w:pPr>
        <w:widowControl w:val="0"/>
        <w:numPr>
          <w:ilvl w:val="0"/>
          <w:numId w:val="13"/>
        </w:numPr>
        <w:overflowPunct/>
        <w:autoSpaceDE/>
        <w:autoSpaceDN/>
        <w:adjustRightInd/>
        <w:spacing w:before="240" w:after="200"/>
        <w:ind w:left="1440"/>
        <w:jc w:val="both"/>
        <w:textAlignment w:val="auto"/>
        <w:rPr>
          <w:rFonts w:cs="Tahoma"/>
          <w:szCs w:val="24"/>
        </w:rPr>
      </w:pPr>
      <w:r w:rsidRPr="0031708A">
        <w:rPr>
          <w:rFonts w:cs="Tahoma"/>
          <w:szCs w:val="24"/>
        </w:rPr>
        <w:t>M28R, Part VI, Employment Services</w:t>
      </w:r>
    </w:p>
    <w:p w14:paraId="7470F098" w14:textId="77777777" w:rsidR="00A325C7" w:rsidRPr="0031708A" w:rsidRDefault="00A325C7" w:rsidP="00A325C7">
      <w:pPr>
        <w:widowControl w:val="0"/>
        <w:overflowPunct/>
        <w:autoSpaceDE/>
        <w:autoSpaceDN/>
        <w:adjustRightInd/>
        <w:spacing w:before="240" w:after="200"/>
        <w:ind w:left="1080"/>
        <w:textAlignment w:val="auto"/>
        <w:rPr>
          <w:rFonts w:cs="Tahoma"/>
          <w:szCs w:val="24"/>
        </w:rPr>
      </w:pPr>
      <w:r w:rsidRPr="0031708A">
        <w:rPr>
          <w:rFonts w:cs="Tahoma"/>
          <w:szCs w:val="24"/>
        </w:rPr>
        <w:t xml:space="preserve">It is important to note that all procedural guidance for the provision of Chapter 31 services to Servicemembers is the same as the provision of Chapter 31 services to Veterans, except as noted in this chapter.  </w:t>
      </w:r>
    </w:p>
    <w:p w14:paraId="7470F099" w14:textId="77777777" w:rsidR="00C72E12" w:rsidRPr="0031708A" w:rsidRDefault="00172E7A" w:rsidP="00596C2E">
      <w:pPr>
        <w:pStyle w:val="Heading3"/>
        <w:numPr>
          <w:ilvl w:val="0"/>
          <w:numId w:val="19"/>
        </w:numPr>
        <w:rPr>
          <w:rFonts w:cs="Tahoma"/>
          <w:szCs w:val="24"/>
        </w:rPr>
      </w:pPr>
      <w:bookmarkStart w:id="54" w:name="_Toc440026423"/>
      <w:bookmarkStart w:id="55" w:name="_Toc490151348"/>
      <w:r w:rsidRPr="0031708A">
        <w:rPr>
          <w:rFonts w:cs="Tahoma"/>
          <w:szCs w:val="24"/>
        </w:rPr>
        <w:t>Eligibility</w:t>
      </w:r>
      <w:bookmarkEnd w:id="54"/>
      <w:bookmarkEnd w:id="55"/>
    </w:p>
    <w:p w14:paraId="7470F09A" w14:textId="77777777" w:rsidR="00172E7A" w:rsidRDefault="003C189C" w:rsidP="00264999">
      <w:pPr>
        <w:ind w:left="1440"/>
        <w:rPr>
          <w:rFonts w:cs="Tahoma"/>
          <w:szCs w:val="24"/>
        </w:rPr>
      </w:pPr>
      <w:r>
        <w:rPr>
          <w:rFonts w:cs="Tahoma"/>
          <w:szCs w:val="24"/>
        </w:rPr>
        <w:t xml:space="preserve">(Change Date </w:t>
      </w:r>
      <w:r w:rsidR="00F66060">
        <w:rPr>
          <w:rFonts w:cs="Tahoma"/>
          <w:szCs w:val="24"/>
        </w:rPr>
        <w:t>September 1, 2017</w:t>
      </w:r>
      <w:r>
        <w:rPr>
          <w:rFonts w:cs="Tahoma"/>
          <w:szCs w:val="24"/>
        </w:rPr>
        <w:t>)</w:t>
      </w:r>
    </w:p>
    <w:p w14:paraId="7470F09B" w14:textId="77777777" w:rsidR="003C189C" w:rsidRPr="0031708A" w:rsidRDefault="003C189C" w:rsidP="00264999">
      <w:pPr>
        <w:ind w:left="1440"/>
        <w:rPr>
          <w:rFonts w:cs="Tahoma"/>
          <w:szCs w:val="24"/>
        </w:rPr>
      </w:pPr>
    </w:p>
    <w:p w14:paraId="7470F09C" w14:textId="77777777" w:rsidR="00172E7A" w:rsidRPr="0031708A" w:rsidRDefault="00C72E12" w:rsidP="00172E7A">
      <w:pPr>
        <w:ind w:left="1440"/>
        <w:rPr>
          <w:rFonts w:cs="Tahoma"/>
          <w:szCs w:val="24"/>
        </w:rPr>
      </w:pPr>
      <w:r w:rsidRPr="0031708A">
        <w:rPr>
          <w:rFonts w:cs="Tahoma"/>
          <w:szCs w:val="24"/>
        </w:rPr>
        <w:t>Per 38 U.S.C. 3102, a Servi</w:t>
      </w:r>
      <w:r w:rsidRPr="0031708A">
        <w:rPr>
          <w:rFonts w:cs="Tahoma"/>
          <w:spacing w:val="-1"/>
          <w:szCs w:val="24"/>
        </w:rPr>
        <w:t>c</w:t>
      </w:r>
      <w:r w:rsidRPr="0031708A">
        <w:rPr>
          <w:rFonts w:cs="Tahoma"/>
          <w:szCs w:val="24"/>
        </w:rPr>
        <w:t>emem</w:t>
      </w:r>
      <w:r w:rsidRPr="0031708A">
        <w:rPr>
          <w:rFonts w:cs="Tahoma"/>
          <w:spacing w:val="-1"/>
          <w:szCs w:val="24"/>
        </w:rPr>
        <w:t>b</w:t>
      </w:r>
      <w:r w:rsidRPr="0031708A">
        <w:rPr>
          <w:rFonts w:cs="Tahoma"/>
          <w:szCs w:val="24"/>
        </w:rPr>
        <w:t>er</w:t>
      </w:r>
      <w:r w:rsidRPr="0031708A">
        <w:rPr>
          <w:rFonts w:cs="Tahoma"/>
          <w:spacing w:val="-1"/>
          <w:szCs w:val="24"/>
        </w:rPr>
        <w:t xml:space="preserve"> who is hospitalized or receiving outpatient medical care, services or treatment for a service-connected disability that will likely be compensable at a rate of 20 percent or more, or a Servicemember w</w:t>
      </w:r>
      <w:r w:rsidRPr="0031708A">
        <w:rPr>
          <w:rFonts w:cs="Tahoma"/>
          <w:szCs w:val="24"/>
        </w:rPr>
        <w:t>i</w:t>
      </w:r>
      <w:r w:rsidRPr="0031708A">
        <w:rPr>
          <w:rFonts w:cs="Tahoma"/>
          <w:spacing w:val="-1"/>
          <w:szCs w:val="24"/>
        </w:rPr>
        <w:t>t</w:t>
      </w:r>
      <w:r w:rsidRPr="0031708A">
        <w:rPr>
          <w:rFonts w:cs="Tahoma"/>
          <w:szCs w:val="24"/>
        </w:rPr>
        <w:t>h a</w:t>
      </w:r>
      <w:r w:rsidRPr="0031708A">
        <w:rPr>
          <w:rFonts w:cs="Tahoma"/>
          <w:spacing w:val="-2"/>
          <w:szCs w:val="24"/>
        </w:rPr>
        <w:t xml:space="preserve"> </w:t>
      </w:r>
      <w:r w:rsidRPr="0031708A">
        <w:rPr>
          <w:rFonts w:cs="Tahoma"/>
          <w:szCs w:val="24"/>
        </w:rPr>
        <w:t>mem</w:t>
      </w:r>
      <w:r w:rsidRPr="0031708A">
        <w:rPr>
          <w:rFonts w:cs="Tahoma"/>
          <w:spacing w:val="-1"/>
          <w:szCs w:val="24"/>
        </w:rPr>
        <w:t>o</w:t>
      </w:r>
      <w:r w:rsidRPr="0031708A">
        <w:rPr>
          <w:rFonts w:cs="Tahoma"/>
          <w:szCs w:val="24"/>
        </w:rPr>
        <w:t>r</w:t>
      </w:r>
      <w:r w:rsidRPr="0031708A">
        <w:rPr>
          <w:rFonts w:cs="Tahoma"/>
          <w:spacing w:val="-2"/>
          <w:szCs w:val="24"/>
        </w:rPr>
        <w:t>a</w:t>
      </w:r>
      <w:r w:rsidRPr="0031708A">
        <w:rPr>
          <w:rFonts w:cs="Tahoma"/>
          <w:szCs w:val="24"/>
        </w:rPr>
        <w:t>n</w:t>
      </w:r>
      <w:r w:rsidRPr="0031708A">
        <w:rPr>
          <w:rFonts w:cs="Tahoma"/>
          <w:spacing w:val="-1"/>
          <w:szCs w:val="24"/>
        </w:rPr>
        <w:t>d</w:t>
      </w:r>
      <w:r w:rsidRPr="0031708A">
        <w:rPr>
          <w:rFonts w:cs="Tahoma"/>
          <w:szCs w:val="24"/>
        </w:rPr>
        <w:t>um</w:t>
      </w:r>
      <w:r w:rsidRPr="0031708A">
        <w:rPr>
          <w:rFonts w:cs="Tahoma"/>
          <w:spacing w:val="-1"/>
          <w:szCs w:val="24"/>
        </w:rPr>
        <w:t xml:space="preserve"> or IDES </w:t>
      </w:r>
      <w:r w:rsidR="003C189C">
        <w:rPr>
          <w:rFonts w:cs="Tahoma"/>
          <w:spacing w:val="-1"/>
          <w:szCs w:val="24"/>
        </w:rPr>
        <w:t xml:space="preserve">proposed </w:t>
      </w:r>
      <w:r w:rsidRPr="0031708A">
        <w:rPr>
          <w:rFonts w:cs="Tahoma"/>
          <w:szCs w:val="24"/>
        </w:rPr>
        <w:t>r</w:t>
      </w:r>
      <w:r w:rsidRPr="0031708A">
        <w:rPr>
          <w:rFonts w:cs="Tahoma"/>
          <w:spacing w:val="-2"/>
          <w:szCs w:val="24"/>
        </w:rPr>
        <w:t>a</w:t>
      </w:r>
      <w:r w:rsidRPr="0031708A">
        <w:rPr>
          <w:rFonts w:cs="Tahoma"/>
          <w:spacing w:val="-1"/>
          <w:szCs w:val="24"/>
        </w:rPr>
        <w:t>t</w:t>
      </w:r>
      <w:r w:rsidRPr="0031708A">
        <w:rPr>
          <w:rFonts w:cs="Tahoma"/>
          <w:szCs w:val="24"/>
        </w:rPr>
        <w:t>ing</w:t>
      </w:r>
      <w:r w:rsidRPr="0031708A">
        <w:rPr>
          <w:rFonts w:cs="Tahoma"/>
          <w:spacing w:val="-2"/>
          <w:szCs w:val="24"/>
        </w:rPr>
        <w:t xml:space="preserve"> </w:t>
      </w:r>
      <w:r w:rsidRPr="0031708A">
        <w:rPr>
          <w:rFonts w:cs="Tahoma"/>
          <w:spacing w:val="-1"/>
          <w:szCs w:val="24"/>
        </w:rPr>
        <w:t>o</w:t>
      </w:r>
      <w:r w:rsidRPr="0031708A">
        <w:rPr>
          <w:rFonts w:cs="Tahoma"/>
          <w:szCs w:val="24"/>
        </w:rPr>
        <w:t>f</w:t>
      </w:r>
      <w:r w:rsidRPr="0031708A">
        <w:rPr>
          <w:rFonts w:cs="Tahoma"/>
          <w:spacing w:val="-1"/>
          <w:szCs w:val="24"/>
        </w:rPr>
        <w:t xml:space="preserve"> </w:t>
      </w:r>
      <w:r w:rsidRPr="0031708A">
        <w:rPr>
          <w:rFonts w:cs="Tahoma"/>
          <w:szCs w:val="24"/>
        </w:rPr>
        <w:t>at</w:t>
      </w:r>
      <w:r w:rsidRPr="0031708A">
        <w:rPr>
          <w:rFonts w:cs="Tahoma"/>
          <w:spacing w:val="-2"/>
          <w:szCs w:val="24"/>
        </w:rPr>
        <w:t xml:space="preserve"> </w:t>
      </w:r>
      <w:r w:rsidRPr="0031708A">
        <w:rPr>
          <w:rFonts w:cs="Tahoma"/>
          <w:szCs w:val="24"/>
        </w:rPr>
        <w:t>le</w:t>
      </w:r>
      <w:r w:rsidRPr="0031708A">
        <w:rPr>
          <w:rFonts w:cs="Tahoma"/>
          <w:spacing w:val="-2"/>
          <w:szCs w:val="24"/>
        </w:rPr>
        <w:t>a</w:t>
      </w:r>
      <w:r w:rsidRPr="0031708A">
        <w:rPr>
          <w:rFonts w:cs="Tahoma"/>
          <w:szCs w:val="24"/>
        </w:rPr>
        <w:t>st</w:t>
      </w:r>
      <w:r w:rsidRPr="0031708A">
        <w:rPr>
          <w:rFonts w:cs="Tahoma"/>
          <w:spacing w:val="-2"/>
          <w:szCs w:val="24"/>
        </w:rPr>
        <w:t xml:space="preserve"> </w:t>
      </w:r>
      <w:r w:rsidRPr="0031708A">
        <w:rPr>
          <w:rFonts w:cs="Tahoma"/>
          <w:szCs w:val="24"/>
        </w:rPr>
        <w:t xml:space="preserve">20 </w:t>
      </w:r>
      <w:r w:rsidRPr="0031708A">
        <w:rPr>
          <w:rFonts w:cs="Tahoma"/>
          <w:spacing w:val="-1"/>
          <w:szCs w:val="24"/>
        </w:rPr>
        <w:t>p</w:t>
      </w:r>
      <w:r w:rsidRPr="0031708A">
        <w:rPr>
          <w:rFonts w:cs="Tahoma"/>
          <w:szCs w:val="24"/>
        </w:rPr>
        <w:t>er</w:t>
      </w:r>
      <w:r w:rsidRPr="0031708A">
        <w:rPr>
          <w:rFonts w:cs="Tahoma"/>
          <w:spacing w:val="-1"/>
          <w:szCs w:val="24"/>
        </w:rPr>
        <w:t>c</w:t>
      </w:r>
      <w:r w:rsidRPr="0031708A">
        <w:rPr>
          <w:rFonts w:cs="Tahoma"/>
          <w:szCs w:val="24"/>
        </w:rPr>
        <w:t>ent,</w:t>
      </w:r>
      <w:r w:rsidRPr="0031708A">
        <w:rPr>
          <w:rFonts w:cs="Tahoma"/>
          <w:spacing w:val="-2"/>
          <w:szCs w:val="24"/>
        </w:rPr>
        <w:t xml:space="preserve"> </w:t>
      </w:r>
      <w:r w:rsidRPr="0031708A">
        <w:rPr>
          <w:rFonts w:cs="Tahoma"/>
          <w:szCs w:val="24"/>
        </w:rPr>
        <w:t xml:space="preserve">is </w:t>
      </w:r>
      <w:r w:rsidR="00172E7A" w:rsidRPr="0031708A">
        <w:rPr>
          <w:rFonts w:cs="Tahoma"/>
          <w:szCs w:val="24"/>
        </w:rPr>
        <w:t>eligible</w:t>
      </w:r>
      <w:r w:rsidRPr="0031708A">
        <w:rPr>
          <w:rFonts w:cs="Tahoma"/>
          <w:spacing w:val="-2"/>
          <w:szCs w:val="24"/>
        </w:rPr>
        <w:t xml:space="preserve"> </w:t>
      </w:r>
      <w:r w:rsidRPr="0031708A">
        <w:rPr>
          <w:rFonts w:cs="Tahoma"/>
          <w:spacing w:val="-1"/>
          <w:szCs w:val="24"/>
        </w:rPr>
        <w:t>t</w:t>
      </w:r>
      <w:r w:rsidRPr="0031708A">
        <w:rPr>
          <w:rFonts w:cs="Tahoma"/>
          <w:szCs w:val="24"/>
        </w:rPr>
        <w:t>o</w:t>
      </w:r>
      <w:r w:rsidRPr="0031708A">
        <w:rPr>
          <w:rFonts w:cs="Tahoma"/>
          <w:spacing w:val="-2"/>
          <w:szCs w:val="24"/>
        </w:rPr>
        <w:t xml:space="preserve"> </w:t>
      </w:r>
      <w:r w:rsidR="00172E7A" w:rsidRPr="0031708A">
        <w:rPr>
          <w:rFonts w:cs="Tahoma"/>
          <w:spacing w:val="-2"/>
          <w:szCs w:val="24"/>
        </w:rPr>
        <w:t xml:space="preserve">receive </w:t>
      </w:r>
      <w:r w:rsidRPr="0031708A">
        <w:rPr>
          <w:rFonts w:cs="Tahoma"/>
          <w:spacing w:val="-2"/>
          <w:szCs w:val="24"/>
        </w:rPr>
        <w:t>a</w:t>
      </w:r>
      <w:r w:rsidRPr="0031708A">
        <w:rPr>
          <w:rFonts w:cs="Tahoma"/>
          <w:szCs w:val="24"/>
        </w:rPr>
        <w:t>n</w:t>
      </w:r>
      <w:r w:rsidRPr="0031708A">
        <w:rPr>
          <w:rFonts w:cs="Tahoma"/>
          <w:spacing w:val="-1"/>
          <w:szCs w:val="24"/>
        </w:rPr>
        <w:t xml:space="preserve"> </w:t>
      </w:r>
      <w:r w:rsidRPr="0031708A">
        <w:rPr>
          <w:rFonts w:cs="Tahoma"/>
          <w:szCs w:val="24"/>
        </w:rPr>
        <w:t>ev</w:t>
      </w:r>
      <w:r w:rsidRPr="0031708A">
        <w:rPr>
          <w:rFonts w:cs="Tahoma"/>
          <w:spacing w:val="-2"/>
          <w:szCs w:val="24"/>
        </w:rPr>
        <w:t>a</w:t>
      </w:r>
      <w:r w:rsidRPr="0031708A">
        <w:rPr>
          <w:rFonts w:cs="Tahoma"/>
          <w:szCs w:val="24"/>
        </w:rPr>
        <w:t>lu</w:t>
      </w:r>
      <w:r w:rsidRPr="0031708A">
        <w:rPr>
          <w:rFonts w:cs="Tahoma"/>
          <w:spacing w:val="-2"/>
          <w:szCs w:val="24"/>
        </w:rPr>
        <w:t>a</w:t>
      </w:r>
      <w:r w:rsidRPr="0031708A">
        <w:rPr>
          <w:rFonts w:cs="Tahoma"/>
          <w:spacing w:val="-1"/>
          <w:szCs w:val="24"/>
        </w:rPr>
        <w:t>t</w:t>
      </w:r>
      <w:r w:rsidRPr="0031708A">
        <w:rPr>
          <w:rFonts w:cs="Tahoma"/>
          <w:szCs w:val="24"/>
        </w:rPr>
        <w:t>i</w:t>
      </w:r>
      <w:r w:rsidRPr="0031708A">
        <w:rPr>
          <w:rFonts w:cs="Tahoma"/>
          <w:spacing w:val="-1"/>
          <w:szCs w:val="24"/>
        </w:rPr>
        <w:t>o</w:t>
      </w:r>
      <w:r w:rsidRPr="0031708A">
        <w:rPr>
          <w:rFonts w:cs="Tahoma"/>
          <w:szCs w:val="24"/>
        </w:rPr>
        <w:t>n</w:t>
      </w:r>
      <w:r w:rsidRPr="0031708A">
        <w:rPr>
          <w:rFonts w:cs="Tahoma"/>
          <w:spacing w:val="-1"/>
          <w:szCs w:val="24"/>
        </w:rPr>
        <w:t xml:space="preserve"> to determine entitlement for Chapter 31 services</w:t>
      </w:r>
      <w:r w:rsidRPr="0031708A">
        <w:rPr>
          <w:rFonts w:cs="Tahoma"/>
          <w:szCs w:val="24"/>
        </w:rPr>
        <w:t xml:space="preserve">.  </w:t>
      </w:r>
    </w:p>
    <w:p w14:paraId="7470F09D" w14:textId="77777777" w:rsidR="00C72E12" w:rsidRPr="0031708A" w:rsidRDefault="00172E7A" w:rsidP="00172E7A">
      <w:pPr>
        <w:pStyle w:val="Heading3"/>
        <w:rPr>
          <w:rFonts w:cs="Tahoma"/>
          <w:szCs w:val="24"/>
        </w:rPr>
      </w:pPr>
      <w:bookmarkStart w:id="56" w:name="_Toc440026424"/>
      <w:bookmarkStart w:id="57" w:name="_Toc490151349"/>
      <w:r w:rsidRPr="0031708A">
        <w:rPr>
          <w:rFonts w:cs="Tahoma"/>
          <w:szCs w:val="24"/>
        </w:rPr>
        <w:t>Entitlement</w:t>
      </w:r>
      <w:bookmarkEnd w:id="56"/>
      <w:bookmarkEnd w:id="57"/>
    </w:p>
    <w:p w14:paraId="7470F09E" w14:textId="77777777" w:rsidR="00172E7A" w:rsidRDefault="003C189C" w:rsidP="00264999">
      <w:pPr>
        <w:ind w:left="1440"/>
        <w:rPr>
          <w:rFonts w:cs="Tahoma"/>
          <w:szCs w:val="24"/>
        </w:rPr>
      </w:pPr>
      <w:r>
        <w:rPr>
          <w:rFonts w:cs="Tahoma"/>
          <w:szCs w:val="24"/>
        </w:rPr>
        <w:t xml:space="preserve">(Change Date </w:t>
      </w:r>
      <w:r w:rsidR="00F66060">
        <w:rPr>
          <w:rFonts w:cs="Tahoma"/>
          <w:szCs w:val="24"/>
        </w:rPr>
        <w:t>September 1, 2017</w:t>
      </w:r>
      <w:r>
        <w:rPr>
          <w:rFonts w:cs="Tahoma"/>
          <w:szCs w:val="24"/>
        </w:rPr>
        <w:t>)</w:t>
      </w:r>
    </w:p>
    <w:p w14:paraId="7470F09F" w14:textId="77777777" w:rsidR="003C189C" w:rsidRPr="0031708A" w:rsidRDefault="003C189C" w:rsidP="00264999">
      <w:pPr>
        <w:ind w:left="1440"/>
        <w:rPr>
          <w:rFonts w:cs="Tahoma"/>
          <w:szCs w:val="24"/>
        </w:rPr>
      </w:pPr>
    </w:p>
    <w:p w14:paraId="7470F0A0" w14:textId="77777777" w:rsidR="00C72E12" w:rsidRPr="0031708A" w:rsidRDefault="002A7822" w:rsidP="00172E7A">
      <w:pPr>
        <w:ind w:left="1440"/>
        <w:rPr>
          <w:rFonts w:cs="Tahoma"/>
          <w:szCs w:val="24"/>
        </w:rPr>
      </w:pPr>
      <w:r w:rsidRPr="0031708A">
        <w:rPr>
          <w:rFonts w:cs="Tahoma"/>
          <w:szCs w:val="24"/>
        </w:rPr>
        <w:t xml:space="preserve">An eligible Servicemember who is determined to have an employment handicap is entitled to receive Chapter 31 services.  </w:t>
      </w:r>
      <w:r w:rsidR="00C72E12" w:rsidRPr="0031708A">
        <w:rPr>
          <w:rFonts w:cs="Tahoma"/>
          <w:szCs w:val="24"/>
        </w:rPr>
        <w:t xml:space="preserve">A Servicemember found entitled to </w:t>
      </w:r>
      <w:r w:rsidRPr="0031708A">
        <w:rPr>
          <w:rFonts w:cs="Tahoma"/>
          <w:szCs w:val="24"/>
        </w:rPr>
        <w:t xml:space="preserve">Chapter 31 </w:t>
      </w:r>
      <w:r w:rsidR="00C72E12" w:rsidRPr="0031708A">
        <w:rPr>
          <w:rFonts w:cs="Tahoma"/>
          <w:szCs w:val="24"/>
        </w:rPr>
        <w:t>services based on eligibility established through a memorandum rating or IDES proposed rating remains entitled and may continue to receive services whether or not a final VA service-connected disability rating is established.  However, if Chapter 31 services are discontinued, the Servicemember would need to reapply and would be subject to entitlement criteria in place at the time of reapplication.</w:t>
      </w:r>
    </w:p>
    <w:p w14:paraId="7470F0A1" w14:textId="77777777" w:rsidR="002A7822" w:rsidRPr="0031708A" w:rsidRDefault="002A7822" w:rsidP="00172E7A">
      <w:pPr>
        <w:ind w:left="1440"/>
        <w:rPr>
          <w:rFonts w:cs="Tahoma"/>
          <w:szCs w:val="24"/>
        </w:rPr>
      </w:pPr>
    </w:p>
    <w:p w14:paraId="7470F0A2" w14:textId="77777777" w:rsidR="002A7822" w:rsidRPr="0031708A" w:rsidRDefault="0050566C" w:rsidP="00172E7A">
      <w:pPr>
        <w:ind w:left="1440"/>
        <w:rPr>
          <w:rFonts w:cs="Tahoma"/>
          <w:szCs w:val="24"/>
        </w:rPr>
      </w:pPr>
      <w:r w:rsidRPr="0031708A">
        <w:rPr>
          <w:rFonts w:cs="Tahoma"/>
          <w:szCs w:val="24"/>
        </w:rPr>
        <w:t>Note: See section 2.05</w:t>
      </w:r>
      <w:r w:rsidR="002A7822" w:rsidRPr="0031708A">
        <w:rPr>
          <w:rFonts w:cs="Tahoma"/>
          <w:szCs w:val="24"/>
        </w:rPr>
        <w:t xml:space="preserve"> for information and procedural guidance on the automatic entitlement </w:t>
      </w:r>
      <w:r w:rsidR="000F7362" w:rsidRPr="0031708A">
        <w:rPr>
          <w:rFonts w:cs="Tahoma"/>
          <w:szCs w:val="24"/>
        </w:rPr>
        <w:t xml:space="preserve">to Chapter 31 </w:t>
      </w:r>
      <w:r w:rsidR="002A7822" w:rsidRPr="0031708A">
        <w:rPr>
          <w:rFonts w:cs="Tahoma"/>
          <w:szCs w:val="24"/>
        </w:rPr>
        <w:t xml:space="preserve">provision provided </w:t>
      </w:r>
      <w:r w:rsidR="003C189C">
        <w:rPr>
          <w:rFonts w:cs="Tahoma"/>
          <w:szCs w:val="24"/>
        </w:rPr>
        <w:t>in</w:t>
      </w:r>
      <w:r w:rsidR="003C189C" w:rsidRPr="0031708A">
        <w:rPr>
          <w:rFonts w:cs="Tahoma"/>
          <w:szCs w:val="24"/>
        </w:rPr>
        <w:t xml:space="preserve"> </w:t>
      </w:r>
      <w:r w:rsidR="002A7822" w:rsidRPr="0031708A">
        <w:rPr>
          <w:rFonts w:cs="Tahoma"/>
          <w:szCs w:val="24"/>
        </w:rPr>
        <w:t>NDAA.</w:t>
      </w:r>
    </w:p>
    <w:p w14:paraId="7470F0A3" w14:textId="77777777" w:rsidR="00BA00E5" w:rsidRPr="0031708A" w:rsidRDefault="00F51B0E" w:rsidP="00172E7A">
      <w:pPr>
        <w:pStyle w:val="Heading3"/>
        <w:rPr>
          <w:rFonts w:cs="Tahoma"/>
          <w:szCs w:val="24"/>
        </w:rPr>
      </w:pPr>
      <w:bookmarkStart w:id="58" w:name="_Toc490151350"/>
      <w:r>
        <w:rPr>
          <w:rFonts w:cs="Tahoma"/>
          <w:szCs w:val="24"/>
        </w:rPr>
        <w:t>Rehabilitation Plan Development</w:t>
      </w:r>
      <w:bookmarkEnd w:id="58"/>
    </w:p>
    <w:p w14:paraId="7470F0A4" w14:textId="77777777" w:rsidR="00BA00E5" w:rsidRDefault="003C189C" w:rsidP="00264999">
      <w:pPr>
        <w:ind w:left="1440"/>
        <w:rPr>
          <w:rFonts w:cs="Tahoma"/>
          <w:szCs w:val="24"/>
        </w:rPr>
      </w:pPr>
      <w:r>
        <w:rPr>
          <w:rFonts w:cs="Tahoma"/>
          <w:szCs w:val="24"/>
        </w:rPr>
        <w:t xml:space="preserve">(Change Date </w:t>
      </w:r>
      <w:r w:rsidR="00F66060">
        <w:rPr>
          <w:rFonts w:cs="Tahoma"/>
          <w:szCs w:val="24"/>
        </w:rPr>
        <w:t>September 1, 2017</w:t>
      </w:r>
      <w:r>
        <w:rPr>
          <w:rFonts w:cs="Tahoma"/>
          <w:szCs w:val="24"/>
        </w:rPr>
        <w:t>)</w:t>
      </w:r>
    </w:p>
    <w:p w14:paraId="7470F0A5" w14:textId="77777777" w:rsidR="003C189C" w:rsidRPr="0031708A" w:rsidRDefault="003C189C" w:rsidP="00264999">
      <w:pPr>
        <w:ind w:left="1440"/>
        <w:rPr>
          <w:rFonts w:cs="Tahoma"/>
          <w:szCs w:val="24"/>
        </w:rPr>
      </w:pPr>
    </w:p>
    <w:p w14:paraId="7470F0A6" w14:textId="77777777" w:rsidR="00F51B0E" w:rsidRDefault="00F51B0E" w:rsidP="00BA00E5">
      <w:pPr>
        <w:ind w:left="1440"/>
        <w:rPr>
          <w:rFonts w:cs="Tahoma"/>
          <w:szCs w:val="24"/>
        </w:rPr>
      </w:pPr>
      <w:r>
        <w:rPr>
          <w:rFonts w:cs="Tahoma"/>
          <w:szCs w:val="24"/>
        </w:rPr>
        <w:t xml:space="preserve">It is common for </w:t>
      </w:r>
      <w:r w:rsidR="00E018AA">
        <w:rPr>
          <w:rFonts w:cs="Tahoma"/>
          <w:szCs w:val="24"/>
        </w:rPr>
        <w:t>Servicemember</w:t>
      </w:r>
      <w:r w:rsidR="005F1151">
        <w:rPr>
          <w:rFonts w:cs="Tahoma"/>
          <w:szCs w:val="24"/>
        </w:rPr>
        <w:t>s</w:t>
      </w:r>
      <w:r>
        <w:rPr>
          <w:rFonts w:cs="Tahoma"/>
          <w:szCs w:val="24"/>
        </w:rPr>
        <w:t xml:space="preserve"> who are transitioning out of the military to relocate at discharge, resulting in unique challenges when developing the rehabilitation plan.  These challenges include, but are not limited to, the following:</w:t>
      </w:r>
    </w:p>
    <w:p w14:paraId="7470F0A7" w14:textId="77777777" w:rsidR="00F51B0E" w:rsidRDefault="00F71BC1" w:rsidP="007E6A0D">
      <w:pPr>
        <w:pStyle w:val="ListParagraph"/>
      </w:pPr>
      <w:r>
        <w:t xml:space="preserve">The </w:t>
      </w:r>
      <w:r w:rsidR="00F51B0E">
        <w:t xml:space="preserve">Servicemember is not in full control of when he/she will be </w:t>
      </w:r>
      <w:r w:rsidR="00F51B0E">
        <w:lastRenderedPageBreak/>
        <w:t>discharged and therefore able to relocate.</w:t>
      </w:r>
    </w:p>
    <w:p w14:paraId="7470F0A8" w14:textId="77777777" w:rsidR="00F51B0E" w:rsidRDefault="00F51B0E" w:rsidP="007E6A0D">
      <w:pPr>
        <w:pStyle w:val="ListParagraph"/>
      </w:pPr>
      <w:r>
        <w:t>Relocation services may be delayed.</w:t>
      </w:r>
    </w:p>
    <w:p w14:paraId="7470F0A9" w14:textId="77777777" w:rsidR="00F51B0E" w:rsidRDefault="00F51B0E" w:rsidP="007E6A0D">
      <w:pPr>
        <w:pStyle w:val="ListParagraph"/>
      </w:pPr>
      <w:r>
        <w:t xml:space="preserve">Lack of information on the labor market in the area in which the Servicemember wishes to relocate. </w:t>
      </w:r>
    </w:p>
    <w:p w14:paraId="7470F0AA" w14:textId="77777777" w:rsidR="00F51B0E" w:rsidRPr="00F51B0E" w:rsidRDefault="00F51B0E" w:rsidP="007E6A0D">
      <w:pPr>
        <w:pStyle w:val="ListParagraph"/>
      </w:pPr>
      <w:r>
        <w:t xml:space="preserve">Lack of knowledge on the most appropriate rehabilitation and training facilities in the area in which the Servicemember wishes to relocate. </w:t>
      </w:r>
    </w:p>
    <w:p w14:paraId="7470F0AB" w14:textId="77777777" w:rsidR="00F51B0E" w:rsidRDefault="00F51B0E" w:rsidP="00BA00E5">
      <w:pPr>
        <w:ind w:left="1440"/>
        <w:rPr>
          <w:rFonts w:cs="Tahoma"/>
          <w:szCs w:val="24"/>
        </w:rPr>
      </w:pPr>
      <w:r w:rsidRPr="00A77D54">
        <w:rPr>
          <w:rFonts w:cs="Tahoma"/>
          <w:szCs w:val="24"/>
        </w:rPr>
        <w:t>As such, the IDES VRC may opt to utilize a Fast Tra</w:t>
      </w:r>
      <w:r w:rsidRPr="00264999">
        <w:rPr>
          <w:rFonts w:cs="Tahoma"/>
          <w:szCs w:val="24"/>
        </w:rPr>
        <w:t>ck Rehabilitation Plan to provide the Servicemember with the opportunity to addre</w:t>
      </w:r>
      <w:r w:rsidR="00F66060">
        <w:rPr>
          <w:rFonts w:cs="Tahoma"/>
          <w:szCs w:val="24"/>
        </w:rPr>
        <w:t>ss these issues while in rehabilitation to the point of e</w:t>
      </w:r>
      <w:r w:rsidRPr="00264999">
        <w:rPr>
          <w:rFonts w:cs="Tahoma"/>
          <w:szCs w:val="24"/>
        </w:rPr>
        <w:t xml:space="preserve">mployability </w:t>
      </w:r>
      <w:r w:rsidR="00F66060">
        <w:rPr>
          <w:rFonts w:cs="Tahoma"/>
          <w:szCs w:val="24"/>
        </w:rPr>
        <w:t xml:space="preserve">(RTE) </w:t>
      </w:r>
      <w:r w:rsidRPr="00264999">
        <w:rPr>
          <w:rFonts w:cs="Tahoma"/>
          <w:szCs w:val="24"/>
        </w:rPr>
        <w:t>status.  This will serve the dual purpose of ensuring both the IDES VRC and the Servicemember have done due diligence prior to the identification of a rehabilitation goal, and allow movement out of evaluation and planning status</w:t>
      </w:r>
      <w:r w:rsidR="00F66060">
        <w:rPr>
          <w:rFonts w:cs="Tahoma"/>
          <w:szCs w:val="24"/>
        </w:rPr>
        <w:t xml:space="preserve"> (EP)</w:t>
      </w:r>
      <w:r w:rsidRPr="00264999">
        <w:rPr>
          <w:rFonts w:cs="Tahoma"/>
          <w:szCs w:val="24"/>
        </w:rPr>
        <w:t xml:space="preserve"> during this period.  See M28R.</w:t>
      </w:r>
      <w:r w:rsidR="00A77D54" w:rsidRPr="00264999">
        <w:rPr>
          <w:rFonts w:cs="Tahoma"/>
          <w:szCs w:val="24"/>
        </w:rPr>
        <w:t>IV.B.4</w:t>
      </w:r>
      <w:r w:rsidRPr="00264999">
        <w:rPr>
          <w:rFonts w:cs="Tahoma"/>
          <w:szCs w:val="24"/>
        </w:rPr>
        <w:t xml:space="preserve"> for additional information on Fast Track planning.</w:t>
      </w:r>
      <w:r>
        <w:rPr>
          <w:rFonts w:cs="Tahoma"/>
          <w:szCs w:val="24"/>
        </w:rPr>
        <w:t xml:space="preserve">  </w:t>
      </w:r>
    </w:p>
    <w:p w14:paraId="7470F0AC" w14:textId="77777777" w:rsidR="00BF74E9" w:rsidRDefault="00BF74E9" w:rsidP="00BA00E5">
      <w:pPr>
        <w:ind w:left="1440"/>
        <w:rPr>
          <w:rFonts w:cs="Tahoma"/>
          <w:szCs w:val="24"/>
        </w:rPr>
      </w:pPr>
    </w:p>
    <w:p w14:paraId="7470F0AD" w14:textId="77777777" w:rsidR="00BF74E9" w:rsidRDefault="00BF74E9" w:rsidP="00BA00E5">
      <w:pPr>
        <w:ind w:left="1440"/>
        <w:rPr>
          <w:rFonts w:cs="Tahoma"/>
          <w:szCs w:val="24"/>
        </w:rPr>
      </w:pPr>
      <w:r>
        <w:rPr>
          <w:rFonts w:cs="Tahoma"/>
          <w:szCs w:val="24"/>
        </w:rPr>
        <w:t xml:space="preserve">It is also suggested that the IDES VRC contact the </w:t>
      </w:r>
      <w:r w:rsidR="00D039AB" w:rsidRPr="0031708A">
        <w:rPr>
          <w:rFonts w:cs="Tahoma"/>
          <w:szCs w:val="24"/>
        </w:rPr>
        <w:t>Vocational Rehabi</w:t>
      </w:r>
      <w:r w:rsidR="00D039AB">
        <w:rPr>
          <w:rFonts w:cs="Tahoma"/>
          <w:szCs w:val="24"/>
        </w:rPr>
        <w:t>litation and Employment Officer</w:t>
      </w:r>
      <w:r w:rsidR="00D039AB" w:rsidRPr="0031708A">
        <w:rPr>
          <w:rFonts w:cs="Tahoma"/>
          <w:szCs w:val="24"/>
        </w:rPr>
        <w:t xml:space="preserve"> (VREO)</w:t>
      </w:r>
      <w:r>
        <w:rPr>
          <w:rFonts w:cs="Tahoma"/>
          <w:szCs w:val="24"/>
        </w:rPr>
        <w:t xml:space="preserve"> of </w:t>
      </w:r>
      <w:r w:rsidR="0026160E">
        <w:rPr>
          <w:rFonts w:cs="Tahoma"/>
          <w:szCs w:val="24"/>
        </w:rPr>
        <w:t xml:space="preserve">the </w:t>
      </w:r>
      <w:r>
        <w:rPr>
          <w:rFonts w:cs="Tahoma"/>
          <w:szCs w:val="24"/>
        </w:rPr>
        <w:t>Regional Office of Jurisdiction (ROJ) where the Servicemember plans to relocate to discuss these issues prior to plan development.  The IDES VRC should follow local policy on how to contact VR&amp;E staff at other ROs.</w:t>
      </w:r>
    </w:p>
    <w:p w14:paraId="7470F0AE" w14:textId="77777777" w:rsidR="00BF74E9" w:rsidRDefault="00BF74E9" w:rsidP="00BA00E5">
      <w:pPr>
        <w:ind w:left="1440"/>
        <w:rPr>
          <w:rFonts w:cs="Tahoma"/>
          <w:szCs w:val="24"/>
        </w:rPr>
      </w:pPr>
    </w:p>
    <w:p w14:paraId="7470F0AF" w14:textId="77777777" w:rsidR="00BA00E5" w:rsidRPr="0031708A" w:rsidRDefault="00BA00E5" w:rsidP="00BA00E5">
      <w:pPr>
        <w:ind w:left="1440"/>
        <w:rPr>
          <w:rFonts w:cs="Tahoma"/>
          <w:szCs w:val="24"/>
        </w:rPr>
      </w:pPr>
      <w:r w:rsidRPr="0031708A">
        <w:rPr>
          <w:rFonts w:cs="Tahoma"/>
          <w:szCs w:val="24"/>
        </w:rPr>
        <w:t xml:space="preserve">When developing the rehabilitation plan, the </w:t>
      </w:r>
      <w:r w:rsidR="00D26176">
        <w:rPr>
          <w:rFonts w:cs="Tahoma"/>
          <w:szCs w:val="24"/>
        </w:rPr>
        <w:t xml:space="preserve">IDES </w:t>
      </w:r>
      <w:r w:rsidRPr="0031708A">
        <w:rPr>
          <w:rFonts w:cs="Tahoma"/>
          <w:szCs w:val="24"/>
        </w:rPr>
        <w:t>VRC must ensure that the vocational goal is achievable within 48 months of entitlement, unless entitlement is extended under 38 CFR 21.78.</w:t>
      </w:r>
    </w:p>
    <w:p w14:paraId="7470F0B0" w14:textId="77777777" w:rsidR="00CF617E" w:rsidRPr="0031708A" w:rsidRDefault="00CF617E" w:rsidP="00BA00E5">
      <w:pPr>
        <w:ind w:left="1440"/>
        <w:rPr>
          <w:rFonts w:cs="Tahoma"/>
          <w:szCs w:val="24"/>
        </w:rPr>
      </w:pPr>
    </w:p>
    <w:p w14:paraId="7470F0B1" w14:textId="77777777" w:rsidR="00CF617E" w:rsidRDefault="00CF617E" w:rsidP="00BA00E5">
      <w:pPr>
        <w:ind w:left="1440"/>
        <w:rPr>
          <w:rFonts w:cs="Tahoma"/>
          <w:szCs w:val="24"/>
        </w:rPr>
      </w:pPr>
      <w:r w:rsidRPr="0031708A">
        <w:rPr>
          <w:rFonts w:cs="Tahoma"/>
          <w:szCs w:val="24"/>
        </w:rPr>
        <w:t xml:space="preserve">It is important to note that if the Servicemember is receiving </w:t>
      </w:r>
      <w:r w:rsidR="00B17985" w:rsidRPr="0031708A">
        <w:rPr>
          <w:rFonts w:cs="Tahoma"/>
          <w:szCs w:val="24"/>
        </w:rPr>
        <w:t>rehabilitation</w:t>
      </w:r>
      <w:r w:rsidRPr="0031708A">
        <w:rPr>
          <w:rFonts w:cs="Tahoma"/>
          <w:szCs w:val="24"/>
        </w:rPr>
        <w:t xml:space="preserve"> services</w:t>
      </w:r>
      <w:r w:rsidR="00B17985" w:rsidRPr="0031708A">
        <w:rPr>
          <w:rFonts w:cs="Tahoma"/>
          <w:szCs w:val="24"/>
        </w:rPr>
        <w:t xml:space="preserve"> that would otherwise entitle him/her to receive a subsistence allowance</w:t>
      </w:r>
      <w:r w:rsidRPr="0031708A">
        <w:rPr>
          <w:rFonts w:cs="Tahoma"/>
          <w:szCs w:val="24"/>
        </w:rPr>
        <w:t xml:space="preserve">, the </w:t>
      </w:r>
      <w:r w:rsidR="00D26176">
        <w:rPr>
          <w:rFonts w:cs="Tahoma"/>
          <w:szCs w:val="24"/>
        </w:rPr>
        <w:t xml:space="preserve">IDES </w:t>
      </w:r>
      <w:r w:rsidRPr="0031708A">
        <w:rPr>
          <w:rFonts w:cs="Tahoma"/>
          <w:szCs w:val="24"/>
        </w:rPr>
        <w:t xml:space="preserve">VRC must manually charge entitlement for that period.  </w:t>
      </w:r>
    </w:p>
    <w:p w14:paraId="7470F0B2" w14:textId="77777777" w:rsidR="0022047A" w:rsidRDefault="0022047A" w:rsidP="00BA00E5">
      <w:pPr>
        <w:ind w:left="1440"/>
        <w:rPr>
          <w:rFonts w:cs="Tahoma"/>
          <w:szCs w:val="24"/>
        </w:rPr>
      </w:pPr>
    </w:p>
    <w:p w14:paraId="7470F0B3" w14:textId="77777777" w:rsidR="0022047A" w:rsidRPr="0031708A" w:rsidRDefault="0022047A" w:rsidP="00BA00E5">
      <w:pPr>
        <w:ind w:left="1440"/>
        <w:rPr>
          <w:rFonts w:cs="Tahoma"/>
          <w:szCs w:val="24"/>
        </w:rPr>
      </w:pPr>
      <w:r w:rsidRPr="0031708A">
        <w:rPr>
          <w:rFonts w:cs="Tahoma"/>
          <w:szCs w:val="24"/>
        </w:rPr>
        <w:t xml:space="preserve">Servicemembers may receive the full range of Chapter 31 services, except as noted </w:t>
      </w:r>
      <w:r>
        <w:rPr>
          <w:rFonts w:cs="Tahoma"/>
          <w:szCs w:val="24"/>
        </w:rPr>
        <w:t xml:space="preserve">in </w:t>
      </w:r>
      <w:r w:rsidRPr="0031708A">
        <w:rPr>
          <w:rFonts w:cs="Tahoma"/>
          <w:szCs w:val="24"/>
        </w:rPr>
        <w:t xml:space="preserve">below.  </w:t>
      </w:r>
    </w:p>
    <w:p w14:paraId="7470F0B4" w14:textId="77777777" w:rsidR="00172E7A" w:rsidRPr="0031708A" w:rsidRDefault="00BA00E5" w:rsidP="00172E7A">
      <w:pPr>
        <w:pStyle w:val="Heading3"/>
        <w:rPr>
          <w:rFonts w:cs="Tahoma"/>
          <w:szCs w:val="24"/>
        </w:rPr>
      </w:pPr>
      <w:bookmarkStart w:id="59" w:name="_Toc440026426"/>
      <w:bookmarkStart w:id="60" w:name="_Toc490151351"/>
      <w:r w:rsidRPr="0031708A">
        <w:rPr>
          <w:rFonts w:cs="Tahoma"/>
          <w:szCs w:val="24"/>
        </w:rPr>
        <w:t>Limitation on Services</w:t>
      </w:r>
      <w:bookmarkEnd w:id="59"/>
      <w:bookmarkEnd w:id="60"/>
    </w:p>
    <w:p w14:paraId="7470F0B5" w14:textId="77777777" w:rsidR="00172E7A" w:rsidRDefault="003C189C" w:rsidP="00264999">
      <w:pPr>
        <w:ind w:left="1440"/>
        <w:rPr>
          <w:rFonts w:cs="Tahoma"/>
          <w:szCs w:val="24"/>
        </w:rPr>
      </w:pPr>
      <w:r>
        <w:rPr>
          <w:rFonts w:cs="Tahoma"/>
          <w:szCs w:val="24"/>
        </w:rPr>
        <w:t xml:space="preserve">(Change Date </w:t>
      </w:r>
      <w:r w:rsidR="0026160E">
        <w:rPr>
          <w:rFonts w:cs="Tahoma"/>
          <w:szCs w:val="24"/>
        </w:rPr>
        <w:t>September 1, 2017</w:t>
      </w:r>
      <w:r>
        <w:rPr>
          <w:rFonts w:cs="Tahoma"/>
          <w:szCs w:val="24"/>
        </w:rPr>
        <w:t>)</w:t>
      </w:r>
    </w:p>
    <w:p w14:paraId="7470F0B6" w14:textId="77777777" w:rsidR="003C189C" w:rsidRPr="0031708A" w:rsidRDefault="003C189C" w:rsidP="00264999">
      <w:pPr>
        <w:ind w:left="1440"/>
        <w:rPr>
          <w:rFonts w:cs="Tahoma"/>
          <w:szCs w:val="24"/>
        </w:rPr>
      </w:pPr>
    </w:p>
    <w:p w14:paraId="7470F0B7" w14:textId="77777777" w:rsidR="00C05764" w:rsidRPr="0031708A" w:rsidRDefault="00C05764" w:rsidP="00172E7A">
      <w:pPr>
        <w:ind w:left="1440"/>
        <w:rPr>
          <w:rFonts w:cs="Tahoma"/>
          <w:szCs w:val="24"/>
        </w:rPr>
      </w:pPr>
      <w:r w:rsidRPr="0031708A">
        <w:rPr>
          <w:rFonts w:cs="Tahoma"/>
          <w:szCs w:val="24"/>
        </w:rPr>
        <w:t xml:space="preserve">Services provided under Chapter 31 </w:t>
      </w:r>
      <w:r w:rsidR="00043C9F" w:rsidRPr="0031708A">
        <w:rPr>
          <w:rFonts w:cs="Tahoma"/>
          <w:szCs w:val="24"/>
        </w:rPr>
        <w:t xml:space="preserve">must </w:t>
      </w:r>
      <w:r w:rsidRPr="0031708A">
        <w:rPr>
          <w:rFonts w:cs="Tahoma"/>
          <w:szCs w:val="24"/>
        </w:rPr>
        <w:t xml:space="preserve">not duplicate the efforts of any </w:t>
      </w:r>
      <w:r w:rsidR="002A7822" w:rsidRPr="0031708A">
        <w:rPr>
          <w:rFonts w:cs="Tahoma"/>
          <w:szCs w:val="24"/>
        </w:rPr>
        <w:t>DoD</w:t>
      </w:r>
      <w:r w:rsidRPr="0031708A">
        <w:rPr>
          <w:rFonts w:cs="Tahoma"/>
          <w:szCs w:val="24"/>
        </w:rPr>
        <w:t xml:space="preserve"> or Veterans Health Administration (VHA) programs, per 38 U.S.C. 3101(2).  In addition, Servi</w:t>
      </w:r>
      <w:r w:rsidRPr="0031708A">
        <w:rPr>
          <w:rFonts w:cs="Tahoma"/>
          <w:spacing w:val="-1"/>
          <w:szCs w:val="24"/>
        </w:rPr>
        <w:t>c</w:t>
      </w:r>
      <w:r w:rsidRPr="0031708A">
        <w:rPr>
          <w:rFonts w:cs="Tahoma"/>
          <w:szCs w:val="24"/>
        </w:rPr>
        <w:t>emem</w:t>
      </w:r>
      <w:r w:rsidRPr="0031708A">
        <w:rPr>
          <w:rFonts w:cs="Tahoma"/>
          <w:spacing w:val="-1"/>
          <w:szCs w:val="24"/>
        </w:rPr>
        <w:t>b</w:t>
      </w:r>
      <w:r w:rsidRPr="0031708A">
        <w:rPr>
          <w:rFonts w:cs="Tahoma"/>
          <w:szCs w:val="24"/>
        </w:rPr>
        <w:t>ers</w:t>
      </w:r>
      <w:r w:rsidRPr="0031708A">
        <w:rPr>
          <w:rFonts w:cs="Tahoma"/>
          <w:spacing w:val="-1"/>
          <w:szCs w:val="24"/>
        </w:rPr>
        <w:t xml:space="preserve"> </w:t>
      </w:r>
      <w:r w:rsidRPr="0031708A">
        <w:rPr>
          <w:rFonts w:cs="Tahoma"/>
          <w:szCs w:val="24"/>
        </w:rPr>
        <w:t>m</w:t>
      </w:r>
      <w:r w:rsidRPr="0031708A">
        <w:rPr>
          <w:rFonts w:cs="Tahoma"/>
          <w:spacing w:val="-2"/>
          <w:szCs w:val="24"/>
        </w:rPr>
        <w:t>a</w:t>
      </w:r>
      <w:r w:rsidRPr="0031708A">
        <w:rPr>
          <w:rFonts w:cs="Tahoma"/>
          <w:szCs w:val="24"/>
        </w:rPr>
        <w:t>y</w:t>
      </w:r>
      <w:r w:rsidRPr="0031708A">
        <w:rPr>
          <w:rFonts w:cs="Tahoma"/>
          <w:spacing w:val="-1"/>
          <w:szCs w:val="24"/>
        </w:rPr>
        <w:t xml:space="preserve"> </w:t>
      </w:r>
      <w:r w:rsidRPr="0031708A">
        <w:rPr>
          <w:rFonts w:cs="Tahoma"/>
          <w:szCs w:val="24"/>
        </w:rPr>
        <w:t>n</w:t>
      </w:r>
      <w:r w:rsidRPr="0031708A">
        <w:rPr>
          <w:rFonts w:cs="Tahoma"/>
          <w:spacing w:val="-1"/>
          <w:szCs w:val="24"/>
        </w:rPr>
        <w:t>o</w:t>
      </w:r>
      <w:r w:rsidRPr="0031708A">
        <w:rPr>
          <w:rFonts w:cs="Tahoma"/>
          <w:szCs w:val="24"/>
        </w:rPr>
        <w:t>t</w:t>
      </w:r>
      <w:r w:rsidRPr="0031708A">
        <w:rPr>
          <w:rFonts w:cs="Tahoma"/>
          <w:spacing w:val="-2"/>
          <w:szCs w:val="24"/>
        </w:rPr>
        <w:t xml:space="preserve"> </w:t>
      </w:r>
      <w:r w:rsidRPr="0031708A">
        <w:rPr>
          <w:rFonts w:cs="Tahoma"/>
          <w:szCs w:val="24"/>
        </w:rPr>
        <w:t>re</w:t>
      </w:r>
      <w:r w:rsidRPr="0031708A">
        <w:rPr>
          <w:rFonts w:cs="Tahoma"/>
          <w:spacing w:val="-1"/>
          <w:szCs w:val="24"/>
        </w:rPr>
        <w:t>c</w:t>
      </w:r>
      <w:r w:rsidRPr="0031708A">
        <w:rPr>
          <w:rFonts w:cs="Tahoma"/>
          <w:szCs w:val="24"/>
        </w:rPr>
        <w:t>eive the following services as part of a rehabilitation plan under Chapter 31:</w:t>
      </w:r>
    </w:p>
    <w:p w14:paraId="7470F0B8" w14:textId="77777777" w:rsidR="00C05764" w:rsidRPr="0031708A" w:rsidRDefault="00C05764" w:rsidP="007E6A0D">
      <w:pPr>
        <w:pStyle w:val="ListParagraph"/>
        <w:numPr>
          <w:ilvl w:val="0"/>
          <w:numId w:val="24"/>
        </w:numPr>
      </w:pPr>
      <w:r w:rsidRPr="0031708A">
        <w:lastRenderedPageBreak/>
        <w:t>Rehabilitation services consisting solely of employment services, unless the criteria outlined in 38 U.S.C. 3117 is met.</w:t>
      </w:r>
    </w:p>
    <w:p w14:paraId="7470F0B9" w14:textId="77777777" w:rsidR="00C05764" w:rsidRPr="0031708A" w:rsidRDefault="00C05764" w:rsidP="007E6A0D">
      <w:pPr>
        <w:pStyle w:val="ListParagraph"/>
        <w:numPr>
          <w:ilvl w:val="0"/>
          <w:numId w:val="24"/>
        </w:numPr>
      </w:pPr>
      <w:r w:rsidRPr="0031708A">
        <w:rPr>
          <w:spacing w:val="-2"/>
        </w:rPr>
        <w:t>S</w:t>
      </w:r>
      <w:r w:rsidRPr="0031708A">
        <w:t>u</w:t>
      </w:r>
      <w:r w:rsidRPr="0031708A">
        <w:rPr>
          <w:spacing w:val="-1"/>
        </w:rPr>
        <w:t>b</w:t>
      </w:r>
      <w:r w:rsidRPr="0031708A">
        <w:t>sis</w:t>
      </w:r>
      <w:r w:rsidRPr="0031708A">
        <w:rPr>
          <w:spacing w:val="-1"/>
        </w:rPr>
        <w:t>t</w:t>
      </w:r>
      <w:r w:rsidRPr="0031708A">
        <w:t>en</w:t>
      </w:r>
      <w:r w:rsidRPr="0031708A">
        <w:rPr>
          <w:spacing w:val="-1"/>
        </w:rPr>
        <w:t>c</w:t>
      </w:r>
      <w:r w:rsidRPr="0031708A">
        <w:t xml:space="preserve">e </w:t>
      </w:r>
      <w:r w:rsidRPr="0031708A">
        <w:rPr>
          <w:spacing w:val="-2"/>
        </w:rPr>
        <w:t>a</w:t>
      </w:r>
      <w:r w:rsidRPr="0031708A">
        <w:t>ll</w:t>
      </w:r>
      <w:r w:rsidRPr="0031708A">
        <w:rPr>
          <w:spacing w:val="-1"/>
        </w:rPr>
        <w:t>ow</w:t>
      </w:r>
      <w:r w:rsidRPr="0031708A">
        <w:rPr>
          <w:spacing w:val="-2"/>
        </w:rPr>
        <w:t>a</w:t>
      </w:r>
      <w:r w:rsidRPr="0031708A">
        <w:t>n</w:t>
      </w:r>
      <w:r w:rsidRPr="0031708A">
        <w:rPr>
          <w:spacing w:val="-1"/>
        </w:rPr>
        <w:t>c</w:t>
      </w:r>
      <w:r w:rsidRPr="0031708A">
        <w:t>e.</w:t>
      </w:r>
    </w:p>
    <w:p w14:paraId="7470F0BA" w14:textId="77777777" w:rsidR="00C05764" w:rsidRPr="0031708A" w:rsidRDefault="00C05764" w:rsidP="007E6A0D">
      <w:pPr>
        <w:pStyle w:val="ListParagraph"/>
        <w:numPr>
          <w:ilvl w:val="0"/>
          <w:numId w:val="24"/>
        </w:numPr>
      </w:pPr>
      <w:r w:rsidRPr="0031708A">
        <w:t>Employment Adjustment Allowance (EAA).</w:t>
      </w:r>
    </w:p>
    <w:p w14:paraId="7470F0BB" w14:textId="77777777" w:rsidR="00C05764" w:rsidRPr="0031708A" w:rsidRDefault="00C05764" w:rsidP="007E6A0D">
      <w:pPr>
        <w:pStyle w:val="ListParagraph"/>
        <w:numPr>
          <w:ilvl w:val="0"/>
          <w:numId w:val="24"/>
        </w:numPr>
      </w:pPr>
      <w:r w:rsidRPr="0031708A">
        <w:rPr>
          <w:spacing w:val="-1"/>
        </w:rPr>
        <w:t>R</w:t>
      </w:r>
      <w:r w:rsidRPr="0031708A">
        <w:t>ev</w:t>
      </w:r>
      <w:r w:rsidRPr="0031708A">
        <w:rPr>
          <w:spacing w:val="-1"/>
        </w:rPr>
        <w:t>o</w:t>
      </w:r>
      <w:r w:rsidRPr="0031708A">
        <w:t>lving</w:t>
      </w:r>
      <w:r w:rsidRPr="0031708A">
        <w:rPr>
          <w:spacing w:val="-2"/>
        </w:rPr>
        <w:t xml:space="preserve"> </w:t>
      </w:r>
      <w:r w:rsidRPr="0031708A">
        <w:rPr>
          <w:spacing w:val="-1"/>
        </w:rPr>
        <w:t>F</w:t>
      </w:r>
      <w:r w:rsidRPr="0031708A">
        <w:t>und</w:t>
      </w:r>
      <w:r w:rsidRPr="0031708A">
        <w:rPr>
          <w:spacing w:val="-2"/>
        </w:rPr>
        <w:t xml:space="preserve"> </w:t>
      </w:r>
      <w:r w:rsidRPr="0031708A">
        <w:t xml:space="preserve">Loan </w:t>
      </w:r>
      <w:r w:rsidRPr="0031708A">
        <w:rPr>
          <w:spacing w:val="-1"/>
        </w:rPr>
        <w:t>(RF</w:t>
      </w:r>
      <w:r w:rsidRPr="0031708A">
        <w:t xml:space="preserve">L). </w:t>
      </w:r>
    </w:p>
    <w:p w14:paraId="7470F0BC" w14:textId="77777777" w:rsidR="00C05764" w:rsidRPr="0031708A" w:rsidRDefault="00C05764" w:rsidP="007E6A0D">
      <w:pPr>
        <w:pStyle w:val="ListParagraph"/>
        <w:numPr>
          <w:ilvl w:val="0"/>
          <w:numId w:val="24"/>
        </w:numPr>
      </w:pPr>
      <w:r w:rsidRPr="0031708A">
        <w:t>Retroactive induction for services related to extended evaluation or independent living services.</w:t>
      </w:r>
    </w:p>
    <w:p w14:paraId="7470F0BD" w14:textId="77777777" w:rsidR="00043C9F" w:rsidRDefault="00043C9F" w:rsidP="00043C9F">
      <w:pPr>
        <w:pStyle w:val="Heading3"/>
        <w:rPr>
          <w:rFonts w:cs="Tahoma"/>
          <w:szCs w:val="24"/>
        </w:rPr>
      </w:pPr>
      <w:bookmarkStart w:id="61" w:name="_Toc440026427"/>
      <w:bookmarkStart w:id="62" w:name="_Toc490151352"/>
      <w:r w:rsidRPr="0031708A">
        <w:rPr>
          <w:rFonts w:cs="Tahoma"/>
          <w:szCs w:val="24"/>
        </w:rPr>
        <w:t>Transferring Cases</w:t>
      </w:r>
      <w:bookmarkEnd w:id="61"/>
      <w:bookmarkEnd w:id="62"/>
    </w:p>
    <w:p w14:paraId="7470F0BE" w14:textId="77777777" w:rsidR="00043C9F" w:rsidRPr="0031708A" w:rsidRDefault="00043C9F" w:rsidP="007A72D3">
      <w:pPr>
        <w:pStyle w:val="Heading4"/>
        <w:numPr>
          <w:ilvl w:val="0"/>
          <w:numId w:val="18"/>
        </w:numPr>
        <w:rPr>
          <w:rFonts w:cs="Tahoma"/>
          <w:szCs w:val="24"/>
        </w:rPr>
      </w:pPr>
      <w:bookmarkStart w:id="63" w:name="_Toc440026428"/>
      <w:bookmarkStart w:id="64" w:name="_Toc490151353"/>
      <w:r w:rsidRPr="0031708A">
        <w:rPr>
          <w:rFonts w:cs="Tahoma"/>
          <w:szCs w:val="24"/>
        </w:rPr>
        <w:t>Transfer Within the Regional Office</w:t>
      </w:r>
      <w:bookmarkEnd w:id="63"/>
      <w:bookmarkEnd w:id="64"/>
      <w:r w:rsidRPr="0031708A">
        <w:rPr>
          <w:rFonts w:cs="Tahoma"/>
          <w:szCs w:val="24"/>
        </w:rPr>
        <w:t xml:space="preserve"> </w:t>
      </w:r>
    </w:p>
    <w:p w14:paraId="7470F0BF" w14:textId="77777777" w:rsidR="00043C9F" w:rsidRDefault="00823294" w:rsidP="00264999">
      <w:pPr>
        <w:ind w:left="1800"/>
        <w:rPr>
          <w:rFonts w:cs="Tahoma"/>
          <w:szCs w:val="24"/>
        </w:rPr>
      </w:pPr>
      <w:r>
        <w:rPr>
          <w:rFonts w:cs="Tahoma"/>
          <w:szCs w:val="24"/>
        </w:rPr>
        <w:t>(Change Date March 8, 2013)</w:t>
      </w:r>
    </w:p>
    <w:p w14:paraId="7470F0C0" w14:textId="77777777" w:rsidR="00823294" w:rsidRPr="0031708A" w:rsidRDefault="00823294" w:rsidP="00264999">
      <w:pPr>
        <w:ind w:left="1800"/>
        <w:rPr>
          <w:rFonts w:cs="Tahoma"/>
          <w:szCs w:val="24"/>
        </w:rPr>
      </w:pPr>
    </w:p>
    <w:p w14:paraId="7470F0C1" w14:textId="77777777" w:rsidR="00043C9F" w:rsidRPr="0031708A" w:rsidRDefault="00043C9F" w:rsidP="00043C9F">
      <w:pPr>
        <w:ind w:left="1800"/>
        <w:rPr>
          <w:rFonts w:cs="Tahoma"/>
          <w:szCs w:val="24"/>
        </w:rPr>
      </w:pPr>
      <w:r w:rsidRPr="0031708A">
        <w:rPr>
          <w:rFonts w:cs="Tahoma"/>
          <w:szCs w:val="24"/>
        </w:rPr>
        <w:t xml:space="preserve">A Servicemember who is entitled to Chapter 31 services may be reassigned to a different VRC within the same RO for case management.  </w:t>
      </w:r>
      <w:r w:rsidR="00D039AB">
        <w:rPr>
          <w:rFonts w:cs="Tahoma"/>
          <w:szCs w:val="24"/>
        </w:rPr>
        <w:t>The VREO</w:t>
      </w:r>
      <w:r w:rsidRPr="0031708A">
        <w:rPr>
          <w:rFonts w:cs="Tahoma"/>
          <w:szCs w:val="24"/>
        </w:rPr>
        <w:t xml:space="preserve"> must ensure that case transfers are conducted with a warm handoff, meaning that the </w:t>
      </w:r>
      <w:r w:rsidR="00D26176">
        <w:rPr>
          <w:rFonts w:cs="Tahoma"/>
          <w:szCs w:val="24"/>
        </w:rPr>
        <w:t xml:space="preserve">IDES </w:t>
      </w:r>
      <w:r w:rsidRPr="0031708A">
        <w:rPr>
          <w:rFonts w:cs="Tahoma"/>
          <w:szCs w:val="24"/>
        </w:rPr>
        <w:t>VRC must contact the receiving VRC via telephone or email prior to the transfer of the Servicemember’s case.  Follow-up contacts will be made to ensure that the Servicemember meets with the new VRC within 30 days of transfer.  These contacts must be clearly documented in CWINRS notes.</w:t>
      </w:r>
    </w:p>
    <w:p w14:paraId="7470F0C2" w14:textId="77777777" w:rsidR="00043C9F" w:rsidRPr="0031708A" w:rsidRDefault="00043C9F" w:rsidP="007A72D3">
      <w:pPr>
        <w:pStyle w:val="Heading4"/>
        <w:rPr>
          <w:rFonts w:cs="Tahoma"/>
          <w:szCs w:val="24"/>
        </w:rPr>
      </w:pPr>
      <w:bookmarkStart w:id="65" w:name="_Toc440026429"/>
      <w:bookmarkStart w:id="66" w:name="_Toc490151354"/>
      <w:r w:rsidRPr="0031708A">
        <w:rPr>
          <w:rFonts w:cs="Tahoma"/>
          <w:szCs w:val="24"/>
        </w:rPr>
        <w:t>Transfer to Another Regional Office</w:t>
      </w:r>
      <w:bookmarkEnd w:id="65"/>
      <w:bookmarkEnd w:id="66"/>
      <w:r w:rsidRPr="0031708A">
        <w:rPr>
          <w:rFonts w:cs="Tahoma"/>
          <w:szCs w:val="24"/>
        </w:rPr>
        <w:t xml:space="preserve"> </w:t>
      </w:r>
    </w:p>
    <w:p w14:paraId="7470F0C3" w14:textId="77777777" w:rsidR="00043C9F" w:rsidRDefault="00823294" w:rsidP="00264999">
      <w:pPr>
        <w:ind w:left="1800"/>
        <w:rPr>
          <w:rFonts w:cs="Tahoma"/>
          <w:szCs w:val="24"/>
        </w:rPr>
      </w:pPr>
      <w:r>
        <w:rPr>
          <w:rFonts w:cs="Tahoma"/>
          <w:szCs w:val="24"/>
        </w:rPr>
        <w:t>(Change Date March 8, 2013)</w:t>
      </w:r>
    </w:p>
    <w:p w14:paraId="7470F0C4" w14:textId="77777777" w:rsidR="00823294" w:rsidRPr="0031708A" w:rsidRDefault="00823294" w:rsidP="00264999">
      <w:pPr>
        <w:ind w:left="1800"/>
        <w:rPr>
          <w:rFonts w:cs="Tahoma"/>
          <w:szCs w:val="24"/>
        </w:rPr>
      </w:pPr>
    </w:p>
    <w:p w14:paraId="7470F0C5" w14:textId="77777777" w:rsidR="00043C9F" w:rsidRPr="0031708A" w:rsidRDefault="00043C9F" w:rsidP="00043C9F">
      <w:pPr>
        <w:ind w:left="1800"/>
        <w:rPr>
          <w:rFonts w:cs="Tahoma"/>
          <w:szCs w:val="24"/>
        </w:rPr>
      </w:pPr>
      <w:r w:rsidRPr="0031708A">
        <w:rPr>
          <w:rFonts w:cs="Tahoma"/>
          <w:szCs w:val="24"/>
        </w:rPr>
        <w:t xml:space="preserve">If the Servicemember relocates and his/her case is transferred to another RO’s jurisdiction, the </w:t>
      </w:r>
      <w:r w:rsidR="00D26176">
        <w:rPr>
          <w:rFonts w:cs="Tahoma"/>
          <w:szCs w:val="24"/>
        </w:rPr>
        <w:t xml:space="preserve">IDES </w:t>
      </w:r>
      <w:r w:rsidRPr="0031708A">
        <w:rPr>
          <w:rFonts w:cs="Tahoma"/>
          <w:szCs w:val="24"/>
        </w:rPr>
        <w:t>VRC must coordinate with the VREO of the receiving RO to ensure that the Servicemember meets with a VRC within 30 days of transfer.</w:t>
      </w:r>
    </w:p>
    <w:p w14:paraId="7470F0C6" w14:textId="77777777" w:rsidR="00043C9F" w:rsidRPr="0031708A" w:rsidRDefault="00043C9F" w:rsidP="00043C9F">
      <w:pPr>
        <w:ind w:left="1440"/>
        <w:rPr>
          <w:rFonts w:cs="Tahoma"/>
          <w:szCs w:val="24"/>
        </w:rPr>
      </w:pPr>
    </w:p>
    <w:p w14:paraId="7470F0C7" w14:textId="77777777" w:rsidR="00043C9F" w:rsidRPr="0031708A" w:rsidRDefault="00043C9F" w:rsidP="00043C9F">
      <w:pPr>
        <w:ind w:left="1440"/>
        <w:rPr>
          <w:rFonts w:cs="Tahoma"/>
          <w:szCs w:val="24"/>
        </w:rPr>
      </w:pPr>
      <w:r w:rsidRPr="0031708A">
        <w:rPr>
          <w:rFonts w:cs="Tahoma"/>
          <w:szCs w:val="24"/>
        </w:rPr>
        <w:t>See M28R.III.A.3 for additional procedural guidance on case transfers.</w:t>
      </w:r>
    </w:p>
    <w:p w14:paraId="7470F0C8" w14:textId="77777777" w:rsidR="00A0319A" w:rsidRPr="0031708A" w:rsidRDefault="007A72D3" w:rsidP="00A0319A">
      <w:pPr>
        <w:pStyle w:val="Heading3"/>
        <w:rPr>
          <w:rFonts w:cs="Tahoma"/>
          <w:szCs w:val="24"/>
        </w:rPr>
      </w:pPr>
      <w:bookmarkStart w:id="67" w:name="_Toc440026430"/>
      <w:bookmarkStart w:id="68" w:name="_Toc490151355"/>
      <w:r w:rsidRPr="0031708A">
        <w:rPr>
          <w:rFonts w:cs="Tahoma"/>
          <w:szCs w:val="24"/>
        </w:rPr>
        <w:t>Transition to Veteran Status</w:t>
      </w:r>
      <w:bookmarkEnd w:id="67"/>
      <w:bookmarkEnd w:id="68"/>
    </w:p>
    <w:p w14:paraId="7470F0C9" w14:textId="77777777" w:rsidR="00A0319A" w:rsidRPr="0031708A" w:rsidRDefault="00A0319A" w:rsidP="00264999">
      <w:pPr>
        <w:ind w:left="1440"/>
        <w:rPr>
          <w:rFonts w:cs="Tahoma"/>
          <w:szCs w:val="24"/>
        </w:rPr>
      </w:pPr>
    </w:p>
    <w:p w14:paraId="7470F0CA" w14:textId="77777777" w:rsidR="007A72D3" w:rsidRPr="0031708A" w:rsidRDefault="007A72D3" w:rsidP="007A72D3">
      <w:pPr>
        <w:ind w:left="1440"/>
        <w:rPr>
          <w:rFonts w:cs="Tahoma"/>
          <w:szCs w:val="24"/>
        </w:rPr>
      </w:pPr>
      <w:r w:rsidRPr="0031708A">
        <w:rPr>
          <w:rFonts w:cs="Tahoma"/>
          <w:szCs w:val="24"/>
        </w:rPr>
        <w:t>The continuation of Chapter 31 services to Servicemembers may be impacted when transitioning to Veteran status</w:t>
      </w:r>
      <w:r w:rsidR="00DC210A">
        <w:rPr>
          <w:rFonts w:cs="Tahoma"/>
          <w:szCs w:val="24"/>
        </w:rPr>
        <w:t xml:space="preserve"> based on the following:</w:t>
      </w:r>
    </w:p>
    <w:p w14:paraId="7470F0CB" w14:textId="77777777" w:rsidR="007A72D3" w:rsidRPr="0031708A" w:rsidRDefault="007A72D3" w:rsidP="007A72D3">
      <w:pPr>
        <w:pStyle w:val="Heading4"/>
        <w:numPr>
          <w:ilvl w:val="0"/>
          <w:numId w:val="26"/>
        </w:numPr>
        <w:rPr>
          <w:rFonts w:cs="Tahoma"/>
          <w:szCs w:val="24"/>
        </w:rPr>
      </w:pPr>
      <w:bookmarkStart w:id="69" w:name="_Toc440026431"/>
      <w:bookmarkStart w:id="70" w:name="_Toc490151356"/>
      <w:r w:rsidRPr="0031708A">
        <w:rPr>
          <w:rFonts w:cs="Tahoma"/>
          <w:szCs w:val="24"/>
        </w:rPr>
        <w:t>Unfit for Duty Determination</w:t>
      </w:r>
      <w:bookmarkEnd w:id="69"/>
      <w:bookmarkEnd w:id="70"/>
    </w:p>
    <w:p w14:paraId="7470F0CC" w14:textId="77777777" w:rsidR="007A72D3" w:rsidRDefault="00823294" w:rsidP="00264999">
      <w:pPr>
        <w:ind w:left="1800"/>
        <w:rPr>
          <w:rFonts w:cs="Tahoma"/>
          <w:szCs w:val="24"/>
        </w:rPr>
      </w:pPr>
      <w:r>
        <w:rPr>
          <w:rFonts w:cs="Tahoma"/>
          <w:szCs w:val="24"/>
        </w:rPr>
        <w:t xml:space="preserve">(Change Date </w:t>
      </w:r>
      <w:r w:rsidR="0026160E">
        <w:rPr>
          <w:rFonts w:cs="Tahoma"/>
          <w:szCs w:val="24"/>
        </w:rPr>
        <w:t>September 1, 2017</w:t>
      </w:r>
      <w:r>
        <w:rPr>
          <w:rFonts w:cs="Tahoma"/>
          <w:szCs w:val="24"/>
        </w:rPr>
        <w:t>)</w:t>
      </w:r>
    </w:p>
    <w:p w14:paraId="7470F0CD" w14:textId="77777777" w:rsidR="00823294" w:rsidRPr="0031708A" w:rsidRDefault="00823294" w:rsidP="00264999">
      <w:pPr>
        <w:ind w:left="1800"/>
        <w:rPr>
          <w:rFonts w:cs="Tahoma"/>
          <w:szCs w:val="24"/>
        </w:rPr>
      </w:pPr>
    </w:p>
    <w:p w14:paraId="7470F0CE" w14:textId="77777777" w:rsidR="007A72D3" w:rsidRPr="0031708A" w:rsidRDefault="007A72D3" w:rsidP="007A72D3">
      <w:pPr>
        <w:ind w:left="1800"/>
        <w:rPr>
          <w:rFonts w:cs="Tahoma"/>
          <w:szCs w:val="24"/>
        </w:rPr>
      </w:pPr>
      <w:r w:rsidRPr="0031708A">
        <w:rPr>
          <w:rFonts w:cs="Tahoma"/>
          <w:szCs w:val="24"/>
        </w:rPr>
        <w:lastRenderedPageBreak/>
        <w:t xml:space="preserve">If the Servicemember is found to be unfit for duty by the PEB, the </w:t>
      </w:r>
      <w:r w:rsidR="00D26176">
        <w:rPr>
          <w:rFonts w:cs="Tahoma"/>
          <w:szCs w:val="24"/>
        </w:rPr>
        <w:t xml:space="preserve">IDES </w:t>
      </w:r>
      <w:r w:rsidRPr="0031708A">
        <w:rPr>
          <w:rFonts w:cs="Tahoma"/>
          <w:szCs w:val="24"/>
        </w:rPr>
        <w:t xml:space="preserve">VRC </w:t>
      </w:r>
      <w:r w:rsidR="00DC210A">
        <w:rPr>
          <w:rFonts w:cs="Tahoma"/>
          <w:szCs w:val="24"/>
        </w:rPr>
        <w:t>may</w:t>
      </w:r>
      <w:r w:rsidRPr="0031708A">
        <w:rPr>
          <w:rFonts w:cs="Tahoma"/>
          <w:szCs w:val="24"/>
        </w:rPr>
        <w:t xml:space="preserve"> continue provid</w:t>
      </w:r>
      <w:r w:rsidR="00DC210A">
        <w:rPr>
          <w:rFonts w:cs="Tahoma"/>
          <w:szCs w:val="24"/>
        </w:rPr>
        <w:t>e Chapter 31</w:t>
      </w:r>
      <w:r w:rsidRPr="0031708A">
        <w:rPr>
          <w:rFonts w:cs="Tahoma"/>
          <w:szCs w:val="24"/>
        </w:rPr>
        <w:t xml:space="preserve"> until such time it is appropriate to close the case, either through a rehabilitation determination or </w:t>
      </w:r>
      <w:r w:rsidR="00E018AA" w:rsidRPr="0031708A">
        <w:rPr>
          <w:rFonts w:cs="Tahoma"/>
          <w:szCs w:val="24"/>
        </w:rPr>
        <w:t>discontinuance</w:t>
      </w:r>
      <w:r w:rsidRPr="0031708A">
        <w:rPr>
          <w:rFonts w:cs="Tahoma"/>
          <w:szCs w:val="24"/>
        </w:rPr>
        <w:t>.</w:t>
      </w:r>
    </w:p>
    <w:p w14:paraId="7470F0CF" w14:textId="77777777" w:rsidR="007A72D3" w:rsidRPr="0031708A" w:rsidRDefault="007A72D3" w:rsidP="007A72D3">
      <w:pPr>
        <w:pStyle w:val="Heading4"/>
        <w:rPr>
          <w:rFonts w:cs="Tahoma"/>
          <w:szCs w:val="24"/>
        </w:rPr>
      </w:pPr>
      <w:bookmarkStart w:id="71" w:name="_Toc440026432"/>
      <w:bookmarkStart w:id="72" w:name="_Toc490151357"/>
      <w:r w:rsidRPr="0031708A">
        <w:rPr>
          <w:rFonts w:cs="Tahoma"/>
          <w:szCs w:val="24"/>
        </w:rPr>
        <w:t>Dishonorable Discharge</w:t>
      </w:r>
      <w:bookmarkEnd w:id="71"/>
      <w:bookmarkEnd w:id="72"/>
    </w:p>
    <w:p w14:paraId="7470F0D0" w14:textId="77777777" w:rsidR="007A72D3" w:rsidRDefault="00823294" w:rsidP="00264999">
      <w:pPr>
        <w:ind w:left="1800"/>
        <w:rPr>
          <w:rFonts w:cs="Tahoma"/>
          <w:szCs w:val="24"/>
        </w:rPr>
      </w:pPr>
      <w:r>
        <w:rPr>
          <w:rFonts w:cs="Tahoma"/>
          <w:szCs w:val="24"/>
        </w:rPr>
        <w:t xml:space="preserve">(Change Date </w:t>
      </w:r>
      <w:r w:rsidR="0026160E">
        <w:rPr>
          <w:rFonts w:cs="Tahoma"/>
          <w:szCs w:val="24"/>
        </w:rPr>
        <w:t>September 1, 2017</w:t>
      </w:r>
      <w:r>
        <w:rPr>
          <w:rFonts w:cs="Tahoma"/>
          <w:szCs w:val="24"/>
        </w:rPr>
        <w:t>)</w:t>
      </w:r>
    </w:p>
    <w:p w14:paraId="7470F0D1" w14:textId="77777777" w:rsidR="00823294" w:rsidRPr="0031708A" w:rsidRDefault="00823294" w:rsidP="00264999">
      <w:pPr>
        <w:ind w:left="1800"/>
        <w:rPr>
          <w:rFonts w:cs="Tahoma"/>
          <w:szCs w:val="24"/>
        </w:rPr>
      </w:pPr>
    </w:p>
    <w:p w14:paraId="7470F0D2" w14:textId="77777777" w:rsidR="007A72D3" w:rsidRPr="0031708A" w:rsidRDefault="007A72D3" w:rsidP="007A72D3">
      <w:pPr>
        <w:ind w:left="1800"/>
        <w:rPr>
          <w:rFonts w:cs="Tahoma"/>
          <w:szCs w:val="24"/>
        </w:rPr>
      </w:pPr>
      <w:r w:rsidRPr="0031708A">
        <w:rPr>
          <w:rFonts w:cs="Tahoma"/>
          <w:szCs w:val="24"/>
        </w:rPr>
        <w:t>Per 38 U.S.C. 3103 and 38 CFR 21.42, the character of discharge is a bar to benefits.  Therefore, if the Servicemember receives a dishonorable discharge, then the Chapter 31 program must be terminated effective the last day of the month in which the Servicemember is discharged with a dishonorable classification.</w:t>
      </w:r>
    </w:p>
    <w:p w14:paraId="7470F0D3" w14:textId="77777777" w:rsidR="007A72D3" w:rsidRPr="0031708A" w:rsidRDefault="007A72D3" w:rsidP="007A72D3">
      <w:pPr>
        <w:pStyle w:val="Heading4"/>
        <w:rPr>
          <w:rFonts w:cs="Tahoma"/>
          <w:szCs w:val="24"/>
        </w:rPr>
      </w:pPr>
      <w:bookmarkStart w:id="73" w:name="_Toc440026433"/>
      <w:bookmarkStart w:id="74" w:name="_Toc490151358"/>
      <w:r w:rsidRPr="0031708A">
        <w:rPr>
          <w:rFonts w:cs="Tahoma"/>
          <w:szCs w:val="24"/>
        </w:rPr>
        <w:t>Fit for Duty</w:t>
      </w:r>
      <w:bookmarkEnd w:id="73"/>
      <w:bookmarkEnd w:id="74"/>
    </w:p>
    <w:p w14:paraId="7470F0D4" w14:textId="77777777" w:rsidR="007A72D3" w:rsidRDefault="00823294" w:rsidP="00264999">
      <w:pPr>
        <w:ind w:left="1800"/>
        <w:rPr>
          <w:rFonts w:cs="Tahoma"/>
          <w:szCs w:val="24"/>
        </w:rPr>
      </w:pPr>
      <w:r>
        <w:rPr>
          <w:rFonts w:cs="Tahoma"/>
          <w:szCs w:val="24"/>
        </w:rPr>
        <w:t xml:space="preserve">(Change Date </w:t>
      </w:r>
      <w:r w:rsidR="0026160E">
        <w:rPr>
          <w:rFonts w:cs="Tahoma"/>
          <w:szCs w:val="24"/>
        </w:rPr>
        <w:t>September 1, 2017</w:t>
      </w:r>
      <w:r>
        <w:rPr>
          <w:rFonts w:cs="Tahoma"/>
          <w:szCs w:val="24"/>
        </w:rPr>
        <w:t>)</w:t>
      </w:r>
    </w:p>
    <w:p w14:paraId="7470F0D5" w14:textId="77777777" w:rsidR="00823294" w:rsidRPr="0031708A" w:rsidRDefault="00823294" w:rsidP="00264999">
      <w:pPr>
        <w:ind w:left="1800"/>
        <w:rPr>
          <w:rFonts w:cs="Tahoma"/>
          <w:szCs w:val="24"/>
        </w:rPr>
      </w:pPr>
    </w:p>
    <w:p w14:paraId="7470F0D6" w14:textId="77777777" w:rsidR="007A72D3" w:rsidRPr="0031708A" w:rsidRDefault="007A72D3" w:rsidP="007A72D3">
      <w:pPr>
        <w:ind w:left="1800"/>
        <w:rPr>
          <w:rFonts w:cs="Tahoma"/>
          <w:szCs w:val="24"/>
        </w:rPr>
      </w:pPr>
      <w:r w:rsidRPr="0031708A">
        <w:rPr>
          <w:rFonts w:cs="Tahoma"/>
          <w:szCs w:val="24"/>
        </w:rPr>
        <w:t xml:space="preserve">If a Servicemember is found to be fit for duty following the PEB process, he/she may not continue to receive services under Chapter 31, except for employment services needed to ensure adjustment to the military occupation.  Following the determination that the Servicemember will remain on active duty, the </w:t>
      </w:r>
      <w:r w:rsidR="00D26176">
        <w:rPr>
          <w:rFonts w:cs="Tahoma"/>
          <w:szCs w:val="24"/>
        </w:rPr>
        <w:t xml:space="preserve">IDES </w:t>
      </w:r>
      <w:r w:rsidRPr="0031708A">
        <w:rPr>
          <w:rFonts w:cs="Tahoma"/>
          <w:szCs w:val="24"/>
        </w:rPr>
        <w:t xml:space="preserve">VRC must provide due process and move the Servicemember’s case to rehabilitated or discontinued status, as appropriate.  The criteria for rehabilitation at closure would be met only if VR&amp;E services helped the </w:t>
      </w:r>
      <w:r w:rsidR="00E018AA" w:rsidRPr="0031708A">
        <w:rPr>
          <w:rFonts w:cs="Tahoma"/>
          <w:szCs w:val="24"/>
        </w:rPr>
        <w:t>S</w:t>
      </w:r>
      <w:r w:rsidR="00E018AA">
        <w:rPr>
          <w:rFonts w:cs="Tahoma"/>
          <w:szCs w:val="24"/>
        </w:rPr>
        <w:t>ervicemember</w:t>
      </w:r>
      <w:r w:rsidR="00DC210A">
        <w:rPr>
          <w:rFonts w:cs="Tahoma"/>
          <w:szCs w:val="24"/>
        </w:rPr>
        <w:t xml:space="preserve"> </w:t>
      </w:r>
      <w:r w:rsidRPr="0031708A">
        <w:rPr>
          <w:rFonts w:cs="Tahoma"/>
          <w:szCs w:val="24"/>
        </w:rPr>
        <w:t>remain in a suitable job in the military by overcoming the impairment to employability.</w:t>
      </w:r>
    </w:p>
    <w:p w14:paraId="7470F0D7" w14:textId="77777777" w:rsidR="007A72D3" w:rsidRPr="0031708A" w:rsidRDefault="007A72D3" w:rsidP="007A72D3">
      <w:pPr>
        <w:pStyle w:val="Heading4"/>
        <w:rPr>
          <w:rFonts w:cs="Tahoma"/>
          <w:szCs w:val="24"/>
        </w:rPr>
      </w:pPr>
      <w:bookmarkStart w:id="75" w:name="_Toc440026434"/>
      <w:bookmarkStart w:id="76" w:name="_Toc490151359"/>
      <w:r w:rsidRPr="0031708A">
        <w:rPr>
          <w:rFonts w:cs="Tahoma"/>
          <w:szCs w:val="24"/>
        </w:rPr>
        <w:t>Continue on Active Duty (COAD)</w:t>
      </w:r>
      <w:bookmarkEnd w:id="75"/>
      <w:bookmarkEnd w:id="76"/>
    </w:p>
    <w:p w14:paraId="7470F0D8" w14:textId="77777777" w:rsidR="007A72D3" w:rsidRDefault="00823294" w:rsidP="00264999">
      <w:pPr>
        <w:ind w:left="1800"/>
        <w:rPr>
          <w:rFonts w:cs="Tahoma"/>
          <w:szCs w:val="24"/>
        </w:rPr>
      </w:pPr>
      <w:r>
        <w:rPr>
          <w:rFonts w:cs="Tahoma"/>
          <w:szCs w:val="24"/>
        </w:rPr>
        <w:t xml:space="preserve">(Change Date </w:t>
      </w:r>
      <w:r w:rsidR="0026160E">
        <w:rPr>
          <w:rFonts w:cs="Tahoma"/>
          <w:szCs w:val="24"/>
        </w:rPr>
        <w:t>September 1, 2017</w:t>
      </w:r>
      <w:r>
        <w:rPr>
          <w:rFonts w:cs="Tahoma"/>
          <w:szCs w:val="24"/>
        </w:rPr>
        <w:t>)</w:t>
      </w:r>
    </w:p>
    <w:p w14:paraId="7470F0D9" w14:textId="77777777" w:rsidR="00823294" w:rsidRPr="0031708A" w:rsidRDefault="00823294" w:rsidP="00264999">
      <w:pPr>
        <w:ind w:left="1800"/>
        <w:rPr>
          <w:rFonts w:cs="Tahoma"/>
          <w:szCs w:val="24"/>
        </w:rPr>
      </w:pPr>
    </w:p>
    <w:p w14:paraId="7470F0DA" w14:textId="77777777" w:rsidR="007A72D3" w:rsidRPr="0031708A" w:rsidRDefault="007A72D3" w:rsidP="007A72D3">
      <w:pPr>
        <w:ind w:left="1800"/>
        <w:rPr>
          <w:rFonts w:cs="Tahoma"/>
          <w:szCs w:val="24"/>
        </w:rPr>
      </w:pPr>
      <w:r w:rsidRPr="0031708A">
        <w:rPr>
          <w:rFonts w:cs="Tahoma"/>
          <w:szCs w:val="24"/>
        </w:rPr>
        <w:t xml:space="preserve">In some instances, the PEB may find that the Servicemember is unfit for duty, but allow him/her to continue on active duty status.  In these instances, the Servicemember cannot continue to receive Chapter 31 services.  Therefore, the </w:t>
      </w:r>
      <w:r w:rsidR="00D26176">
        <w:rPr>
          <w:rFonts w:cs="Tahoma"/>
          <w:szCs w:val="24"/>
        </w:rPr>
        <w:t xml:space="preserve">IDES </w:t>
      </w:r>
      <w:r w:rsidRPr="0031708A">
        <w:rPr>
          <w:rFonts w:cs="Tahoma"/>
          <w:szCs w:val="24"/>
        </w:rPr>
        <w:t>VRC must provide due process and move the Servicemember’s case to rehabilitated or discontinued status, as appropriate.</w:t>
      </w:r>
    </w:p>
    <w:p w14:paraId="7470F0DB" w14:textId="77777777" w:rsidR="007A72D3" w:rsidRPr="0031708A" w:rsidRDefault="007A72D3" w:rsidP="007A72D3">
      <w:pPr>
        <w:ind w:left="1440"/>
        <w:rPr>
          <w:rFonts w:cs="Tahoma"/>
          <w:szCs w:val="24"/>
        </w:rPr>
      </w:pPr>
    </w:p>
    <w:p w14:paraId="7470F0DC" w14:textId="77777777" w:rsidR="007A72D3" w:rsidRPr="0031708A" w:rsidRDefault="007A72D3" w:rsidP="007A72D3">
      <w:pPr>
        <w:ind w:left="1440"/>
        <w:rPr>
          <w:rFonts w:cs="Tahoma"/>
          <w:szCs w:val="24"/>
        </w:rPr>
      </w:pPr>
      <w:r w:rsidRPr="0031708A">
        <w:rPr>
          <w:rFonts w:cs="Tahoma"/>
          <w:szCs w:val="24"/>
        </w:rPr>
        <w:t>Refer to M28R.V.A.7 for specific procedural guidance on the closure process.</w:t>
      </w:r>
    </w:p>
    <w:p w14:paraId="7470F0DD" w14:textId="77777777" w:rsidR="00C05764" w:rsidRPr="0031708A" w:rsidRDefault="000E22D4" w:rsidP="000E22D4">
      <w:pPr>
        <w:pStyle w:val="Heading1"/>
        <w:rPr>
          <w:rFonts w:cs="Tahoma"/>
          <w:szCs w:val="24"/>
        </w:rPr>
      </w:pPr>
      <w:bookmarkStart w:id="77" w:name="_Toc490151360"/>
      <w:r w:rsidRPr="0031708A">
        <w:rPr>
          <w:rFonts w:cs="Tahoma"/>
          <w:szCs w:val="24"/>
        </w:rPr>
        <w:t xml:space="preserve">Impact of </w:t>
      </w:r>
      <w:r w:rsidR="0055459C" w:rsidRPr="0031708A">
        <w:rPr>
          <w:rFonts w:cs="Tahoma"/>
          <w:szCs w:val="24"/>
        </w:rPr>
        <w:t>Public Law 110-181, NDAA for Fiscal Year 2008, on Chapter 31 Services to Servicemembers</w:t>
      </w:r>
      <w:bookmarkEnd w:id="77"/>
      <w:r w:rsidRPr="0031708A">
        <w:rPr>
          <w:rFonts w:cs="Tahoma"/>
          <w:szCs w:val="24"/>
        </w:rPr>
        <w:t xml:space="preserve"> </w:t>
      </w:r>
    </w:p>
    <w:p w14:paraId="7470F0DE" w14:textId="77777777" w:rsidR="00214824" w:rsidRDefault="00823294" w:rsidP="00264999">
      <w:pPr>
        <w:ind w:left="720"/>
        <w:rPr>
          <w:rFonts w:cs="Tahoma"/>
          <w:szCs w:val="24"/>
        </w:rPr>
      </w:pPr>
      <w:r>
        <w:rPr>
          <w:rFonts w:cs="Tahoma"/>
          <w:szCs w:val="24"/>
        </w:rPr>
        <w:t>(Change Date March 8, 2013)</w:t>
      </w:r>
    </w:p>
    <w:p w14:paraId="7470F0DF" w14:textId="77777777" w:rsidR="00DD6759" w:rsidRPr="0031708A" w:rsidRDefault="00DD6759" w:rsidP="00264999">
      <w:pPr>
        <w:ind w:left="720"/>
        <w:rPr>
          <w:rFonts w:cs="Tahoma"/>
          <w:szCs w:val="24"/>
        </w:rPr>
      </w:pPr>
    </w:p>
    <w:p w14:paraId="7470F0E0" w14:textId="77777777" w:rsidR="000F7362" w:rsidRPr="00264999" w:rsidRDefault="008A5105" w:rsidP="0055459C">
      <w:pPr>
        <w:ind w:left="720"/>
        <w:rPr>
          <w:rFonts w:cs="Tahoma"/>
          <w:szCs w:val="24"/>
        </w:rPr>
      </w:pPr>
      <w:r>
        <w:rPr>
          <w:rFonts w:cs="Tahoma"/>
          <w:szCs w:val="24"/>
        </w:rPr>
        <w:lastRenderedPageBreak/>
        <w:t>Section 1631(b) of t</w:t>
      </w:r>
      <w:r w:rsidR="000F7362" w:rsidRPr="0031708A">
        <w:rPr>
          <w:rFonts w:cs="Tahoma"/>
          <w:szCs w:val="24"/>
        </w:rPr>
        <w:t>he N</w:t>
      </w:r>
      <w:r w:rsidR="000F7362" w:rsidRPr="0031708A">
        <w:rPr>
          <w:rFonts w:cs="Tahoma"/>
          <w:spacing w:val="-2"/>
          <w:szCs w:val="24"/>
        </w:rPr>
        <w:t>a</w:t>
      </w:r>
      <w:r w:rsidR="000F7362" w:rsidRPr="0031708A">
        <w:rPr>
          <w:rFonts w:cs="Tahoma"/>
          <w:spacing w:val="-1"/>
          <w:szCs w:val="24"/>
        </w:rPr>
        <w:t>t</w:t>
      </w:r>
      <w:r w:rsidR="000F7362" w:rsidRPr="0031708A">
        <w:rPr>
          <w:rFonts w:cs="Tahoma"/>
          <w:szCs w:val="24"/>
        </w:rPr>
        <w:t>i</w:t>
      </w:r>
      <w:r w:rsidR="000F7362" w:rsidRPr="0031708A">
        <w:rPr>
          <w:rFonts w:cs="Tahoma"/>
          <w:spacing w:val="-1"/>
          <w:szCs w:val="24"/>
        </w:rPr>
        <w:t>o</w:t>
      </w:r>
      <w:r w:rsidR="000F7362" w:rsidRPr="0031708A">
        <w:rPr>
          <w:rFonts w:cs="Tahoma"/>
          <w:szCs w:val="24"/>
        </w:rPr>
        <w:t>n</w:t>
      </w:r>
      <w:r w:rsidR="000F7362" w:rsidRPr="0031708A">
        <w:rPr>
          <w:rFonts w:cs="Tahoma"/>
          <w:spacing w:val="-2"/>
          <w:szCs w:val="24"/>
        </w:rPr>
        <w:t>a</w:t>
      </w:r>
      <w:r w:rsidR="000F7362" w:rsidRPr="0031708A">
        <w:rPr>
          <w:rFonts w:cs="Tahoma"/>
          <w:szCs w:val="24"/>
        </w:rPr>
        <w:t>l</w:t>
      </w:r>
      <w:r w:rsidR="000F7362" w:rsidRPr="0031708A">
        <w:rPr>
          <w:rFonts w:cs="Tahoma"/>
          <w:spacing w:val="-1"/>
          <w:szCs w:val="24"/>
        </w:rPr>
        <w:t xml:space="preserve"> </w:t>
      </w:r>
      <w:r w:rsidR="000F7362" w:rsidRPr="0031708A">
        <w:rPr>
          <w:rFonts w:cs="Tahoma"/>
          <w:szCs w:val="24"/>
        </w:rPr>
        <w:t>Defense Au</w:t>
      </w:r>
      <w:r w:rsidR="000F7362" w:rsidRPr="0031708A">
        <w:rPr>
          <w:rFonts w:cs="Tahoma"/>
          <w:spacing w:val="-1"/>
          <w:szCs w:val="24"/>
        </w:rPr>
        <w:t>t</w:t>
      </w:r>
      <w:r w:rsidR="000F7362" w:rsidRPr="0031708A">
        <w:rPr>
          <w:rFonts w:cs="Tahoma"/>
          <w:szCs w:val="24"/>
        </w:rPr>
        <w:t>h</w:t>
      </w:r>
      <w:r w:rsidR="000F7362" w:rsidRPr="0031708A">
        <w:rPr>
          <w:rFonts w:cs="Tahoma"/>
          <w:spacing w:val="-1"/>
          <w:szCs w:val="24"/>
        </w:rPr>
        <w:t>o</w:t>
      </w:r>
      <w:r w:rsidR="000F7362" w:rsidRPr="0031708A">
        <w:rPr>
          <w:rFonts w:cs="Tahoma"/>
          <w:szCs w:val="24"/>
        </w:rPr>
        <w:t>ri</w:t>
      </w:r>
      <w:r w:rsidR="000F7362" w:rsidRPr="0031708A">
        <w:rPr>
          <w:rFonts w:cs="Tahoma"/>
          <w:spacing w:val="-1"/>
          <w:szCs w:val="24"/>
        </w:rPr>
        <w:t>z</w:t>
      </w:r>
      <w:r w:rsidR="000F7362" w:rsidRPr="0031708A">
        <w:rPr>
          <w:rFonts w:cs="Tahoma"/>
          <w:spacing w:val="-2"/>
          <w:szCs w:val="24"/>
        </w:rPr>
        <w:t>a</w:t>
      </w:r>
      <w:r w:rsidR="000F7362" w:rsidRPr="0031708A">
        <w:rPr>
          <w:rFonts w:cs="Tahoma"/>
          <w:spacing w:val="-1"/>
          <w:szCs w:val="24"/>
        </w:rPr>
        <w:t>t</w:t>
      </w:r>
      <w:r w:rsidR="000F7362" w:rsidRPr="0031708A">
        <w:rPr>
          <w:rFonts w:cs="Tahoma"/>
          <w:szCs w:val="24"/>
        </w:rPr>
        <w:t>i</w:t>
      </w:r>
      <w:r w:rsidR="000F7362" w:rsidRPr="0031708A">
        <w:rPr>
          <w:rFonts w:cs="Tahoma"/>
          <w:spacing w:val="-1"/>
          <w:szCs w:val="24"/>
        </w:rPr>
        <w:t>o</w:t>
      </w:r>
      <w:r w:rsidR="000F7362" w:rsidRPr="0031708A">
        <w:rPr>
          <w:rFonts w:cs="Tahoma"/>
          <w:szCs w:val="24"/>
        </w:rPr>
        <w:t>n</w:t>
      </w:r>
      <w:r w:rsidR="000F7362" w:rsidRPr="0031708A">
        <w:rPr>
          <w:rFonts w:cs="Tahoma"/>
          <w:spacing w:val="-1"/>
          <w:szCs w:val="24"/>
        </w:rPr>
        <w:t xml:space="preserve"> </w:t>
      </w:r>
      <w:r w:rsidR="000F7362" w:rsidRPr="0031708A">
        <w:rPr>
          <w:rFonts w:cs="Tahoma"/>
          <w:szCs w:val="24"/>
        </w:rPr>
        <w:t>A</w:t>
      </w:r>
      <w:r w:rsidR="000F7362" w:rsidRPr="0031708A">
        <w:rPr>
          <w:rFonts w:cs="Tahoma"/>
          <w:spacing w:val="-1"/>
          <w:szCs w:val="24"/>
        </w:rPr>
        <w:t>c</w:t>
      </w:r>
      <w:r w:rsidR="000F7362" w:rsidRPr="0031708A">
        <w:rPr>
          <w:rFonts w:cs="Tahoma"/>
          <w:szCs w:val="24"/>
        </w:rPr>
        <w:t>t</w:t>
      </w:r>
      <w:r w:rsidR="000F7362" w:rsidRPr="0031708A">
        <w:rPr>
          <w:rFonts w:cs="Tahoma"/>
          <w:spacing w:val="-2"/>
          <w:szCs w:val="24"/>
        </w:rPr>
        <w:t xml:space="preserve"> </w:t>
      </w:r>
      <w:r w:rsidR="00D34108" w:rsidRPr="0031708A">
        <w:rPr>
          <w:rFonts w:cs="Tahoma"/>
          <w:spacing w:val="-2"/>
          <w:szCs w:val="24"/>
        </w:rPr>
        <w:t xml:space="preserve">(NDAA) </w:t>
      </w:r>
      <w:r w:rsidR="000F7362" w:rsidRPr="0031708A">
        <w:rPr>
          <w:rFonts w:cs="Tahoma"/>
          <w:szCs w:val="24"/>
        </w:rPr>
        <w:t>f</w:t>
      </w:r>
      <w:r w:rsidR="000F7362" w:rsidRPr="0031708A">
        <w:rPr>
          <w:rFonts w:cs="Tahoma"/>
          <w:spacing w:val="-1"/>
          <w:szCs w:val="24"/>
        </w:rPr>
        <w:t>o</w:t>
      </w:r>
      <w:r w:rsidR="000F7362" w:rsidRPr="0031708A">
        <w:rPr>
          <w:rFonts w:cs="Tahoma"/>
          <w:szCs w:val="24"/>
        </w:rPr>
        <w:t>r</w:t>
      </w:r>
      <w:r w:rsidR="000F7362" w:rsidRPr="0031708A">
        <w:rPr>
          <w:rFonts w:cs="Tahoma"/>
          <w:spacing w:val="-1"/>
          <w:szCs w:val="24"/>
        </w:rPr>
        <w:t xml:space="preserve"> F</w:t>
      </w:r>
      <w:r w:rsidR="000F7362" w:rsidRPr="0031708A">
        <w:rPr>
          <w:rFonts w:cs="Tahoma"/>
          <w:szCs w:val="24"/>
        </w:rPr>
        <w:t>is</w:t>
      </w:r>
      <w:r w:rsidR="000F7362" w:rsidRPr="0031708A">
        <w:rPr>
          <w:rFonts w:cs="Tahoma"/>
          <w:spacing w:val="-1"/>
          <w:szCs w:val="24"/>
        </w:rPr>
        <w:t>c</w:t>
      </w:r>
      <w:r w:rsidR="000F7362" w:rsidRPr="0031708A">
        <w:rPr>
          <w:rFonts w:cs="Tahoma"/>
          <w:spacing w:val="-2"/>
          <w:szCs w:val="24"/>
        </w:rPr>
        <w:t>a</w:t>
      </w:r>
      <w:r w:rsidR="000F7362" w:rsidRPr="0031708A">
        <w:rPr>
          <w:rFonts w:cs="Tahoma"/>
          <w:szCs w:val="24"/>
        </w:rPr>
        <w:t>l</w:t>
      </w:r>
      <w:r w:rsidR="000F7362" w:rsidRPr="0031708A">
        <w:rPr>
          <w:rFonts w:cs="Tahoma"/>
          <w:spacing w:val="-1"/>
          <w:szCs w:val="24"/>
        </w:rPr>
        <w:t xml:space="preserve"> </w:t>
      </w:r>
      <w:r w:rsidR="000F7362" w:rsidRPr="0031708A">
        <w:rPr>
          <w:rFonts w:cs="Tahoma"/>
          <w:szCs w:val="24"/>
        </w:rPr>
        <w:t>Ye</w:t>
      </w:r>
      <w:r w:rsidR="000F7362" w:rsidRPr="0031708A">
        <w:rPr>
          <w:rFonts w:cs="Tahoma"/>
          <w:spacing w:val="-2"/>
          <w:szCs w:val="24"/>
        </w:rPr>
        <w:t>a</w:t>
      </w:r>
      <w:r w:rsidR="000F7362" w:rsidRPr="0031708A">
        <w:rPr>
          <w:rFonts w:cs="Tahoma"/>
          <w:szCs w:val="24"/>
        </w:rPr>
        <w:t>r</w:t>
      </w:r>
      <w:r w:rsidR="000F7362" w:rsidRPr="0031708A">
        <w:rPr>
          <w:rFonts w:cs="Tahoma"/>
          <w:spacing w:val="-1"/>
          <w:szCs w:val="24"/>
        </w:rPr>
        <w:t xml:space="preserve"> </w:t>
      </w:r>
      <w:r>
        <w:rPr>
          <w:rFonts w:cs="Tahoma"/>
          <w:spacing w:val="-1"/>
          <w:szCs w:val="24"/>
        </w:rPr>
        <w:t xml:space="preserve">(FY) </w:t>
      </w:r>
      <w:r w:rsidR="00D34108" w:rsidRPr="0031708A">
        <w:rPr>
          <w:rFonts w:cs="Tahoma"/>
          <w:szCs w:val="24"/>
        </w:rPr>
        <w:t>2008</w:t>
      </w:r>
      <w:r w:rsidR="000F7362" w:rsidRPr="0031708A">
        <w:rPr>
          <w:rFonts w:cs="Tahoma"/>
          <w:szCs w:val="24"/>
        </w:rPr>
        <w:t>, Public Law 110-181</w:t>
      </w:r>
      <w:r w:rsidR="000F7362" w:rsidRPr="0031708A">
        <w:rPr>
          <w:rFonts w:cs="Tahoma"/>
          <w:spacing w:val="-2"/>
          <w:szCs w:val="24"/>
        </w:rPr>
        <w:t xml:space="preserve">, </w:t>
      </w:r>
      <w:r w:rsidR="000F7362" w:rsidRPr="0031708A">
        <w:rPr>
          <w:rFonts w:cs="Tahoma"/>
          <w:szCs w:val="24"/>
        </w:rPr>
        <w:t>en</w:t>
      </w:r>
      <w:r w:rsidR="000F7362" w:rsidRPr="0031708A">
        <w:rPr>
          <w:rFonts w:cs="Tahoma"/>
          <w:spacing w:val="-2"/>
          <w:szCs w:val="24"/>
        </w:rPr>
        <w:t>a</w:t>
      </w:r>
      <w:r w:rsidR="000F7362" w:rsidRPr="0031708A">
        <w:rPr>
          <w:rFonts w:cs="Tahoma"/>
          <w:spacing w:val="-1"/>
          <w:szCs w:val="24"/>
        </w:rPr>
        <w:t>ct</w:t>
      </w:r>
      <w:r w:rsidR="000F7362" w:rsidRPr="0031708A">
        <w:rPr>
          <w:rFonts w:cs="Tahoma"/>
          <w:szCs w:val="24"/>
        </w:rPr>
        <w:t>ed</w:t>
      </w:r>
      <w:r w:rsidR="000F7362" w:rsidRPr="0031708A">
        <w:rPr>
          <w:rFonts w:cs="Tahoma"/>
          <w:spacing w:val="-2"/>
          <w:szCs w:val="24"/>
        </w:rPr>
        <w:t xml:space="preserve"> </w:t>
      </w:r>
      <w:r w:rsidR="000F7362" w:rsidRPr="0031708A">
        <w:rPr>
          <w:rFonts w:cs="Tahoma"/>
          <w:spacing w:val="-1"/>
          <w:szCs w:val="24"/>
        </w:rPr>
        <w:t>o</w:t>
      </w:r>
      <w:r w:rsidR="000F7362" w:rsidRPr="0031708A">
        <w:rPr>
          <w:rFonts w:cs="Tahoma"/>
          <w:szCs w:val="24"/>
        </w:rPr>
        <w:t>n</w:t>
      </w:r>
      <w:r w:rsidR="000F7362" w:rsidRPr="0031708A">
        <w:rPr>
          <w:rFonts w:cs="Tahoma"/>
          <w:spacing w:val="-1"/>
          <w:szCs w:val="24"/>
        </w:rPr>
        <w:t xml:space="preserve"> </w:t>
      </w:r>
      <w:r w:rsidR="000F7362" w:rsidRPr="0031708A">
        <w:rPr>
          <w:rFonts w:cs="Tahoma"/>
          <w:szCs w:val="24"/>
        </w:rPr>
        <w:t>J</w:t>
      </w:r>
      <w:r w:rsidR="000F7362" w:rsidRPr="0031708A">
        <w:rPr>
          <w:rFonts w:cs="Tahoma"/>
          <w:spacing w:val="-2"/>
          <w:szCs w:val="24"/>
        </w:rPr>
        <w:t>a</w:t>
      </w:r>
      <w:r w:rsidR="000F7362" w:rsidRPr="0031708A">
        <w:rPr>
          <w:rFonts w:cs="Tahoma"/>
          <w:szCs w:val="24"/>
        </w:rPr>
        <w:t>nu</w:t>
      </w:r>
      <w:r w:rsidR="000F7362" w:rsidRPr="0031708A">
        <w:rPr>
          <w:rFonts w:cs="Tahoma"/>
          <w:spacing w:val="-2"/>
          <w:szCs w:val="24"/>
        </w:rPr>
        <w:t>a</w:t>
      </w:r>
      <w:r w:rsidR="000F7362" w:rsidRPr="0031708A">
        <w:rPr>
          <w:rFonts w:cs="Tahoma"/>
          <w:szCs w:val="24"/>
        </w:rPr>
        <w:t>ry 28,</w:t>
      </w:r>
      <w:r w:rsidR="000F7362" w:rsidRPr="0031708A">
        <w:rPr>
          <w:rFonts w:cs="Tahoma"/>
          <w:spacing w:val="-2"/>
          <w:szCs w:val="24"/>
        </w:rPr>
        <w:t xml:space="preserve"> </w:t>
      </w:r>
      <w:r w:rsidR="000F7362" w:rsidRPr="0031708A">
        <w:rPr>
          <w:rFonts w:cs="Tahoma"/>
          <w:szCs w:val="24"/>
        </w:rPr>
        <w:t>2008, s</w:t>
      </w:r>
      <w:r w:rsidR="000F7362" w:rsidRPr="0031708A">
        <w:rPr>
          <w:rFonts w:cs="Tahoma"/>
          <w:spacing w:val="-1"/>
          <w:szCs w:val="24"/>
        </w:rPr>
        <w:t>tates:</w:t>
      </w:r>
    </w:p>
    <w:p w14:paraId="7470F0E1" w14:textId="77777777" w:rsidR="000F7362" w:rsidRPr="0031708A" w:rsidRDefault="000F7362" w:rsidP="0055459C">
      <w:pPr>
        <w:rPr>
          <w:rFonts w:cs="Tahoma"/>
          <w:spacing w:val="-1"/>
          <w:szCs w:val="24"/>
        </w:rPr>
      </w:pPr>
    </w:p>
    <w:p w14:paraId="7470F0E2" w14:textId="77777777" w:rsidR="000F7362" w:rsidRDefault="000F7362" w:rsidP="006B7E70">
      <w:pPr>
        <w:ind w:left="1080" w:right="1080"/>
        <w:rPr>
          <w:rFonts w:cs="Tahoma"/>
          <w:szCs w:val="24"/>
        </w:rPr>
      </w:pPr>
      <w:r w:rsidRPr="0031708A">
        <w:rPr>
          <w:rFonts w:cs="Tahoma"/>
          <w:spacing w:val="-1"/>
          <w:szCs w:val="24"/>
        </w:rPr>
        <w:t>“</w:t>
      </w:r>
      <w:r w:rsidRPr="0031708A">
        <w:rPr>
          <w:rFonts w:cs="Tahoma"/>
          <w:szCs w:val="24"/>
        </w:rPr>
        <w:t>A</w:t>
      </w:r>
      <w:r w:rsidRPr="0031708A">
        <w:rPr>
          <w:rFonts w:cs="Tahoma"/>
          <w:spacing w:val="-2"/>
          <w:szCs w:val="24"/>
        </w:rPr>
        <w:t xml:space="preserve"> </w:t>
      </w:r>
      <w:r w:rsidRPr="0031708A">
        <w:rPr>
          <w:rFonts w:cs="Tahoma"/>
          <w:szCs w:val="24"/>
        </w:rPr>
        <w:t>mem</w:t>
      </w:r>
      <w:r w:rsidRPr="0031708A">
        <w:rPr>
          <w:rFonts w:cs="Tahoma"/>
          <w:spacing w:val="-1"/>
          <w:szCs w:val="24"/>
        </w:rPr>
        <w:t>b</w:t>
      </w:r>
      <w:r w:rsidRPr="0031708A">
        <w:rPr>
          <w:rFonts w:cs="Tahoma"/>
          <w:szCs w:val="24"/>
        </w:rPr>
        <w:t>er</w:t>
      </w:r>
      <w:r w:rsidRPr="0031708A">
        <w:rPr>
          <w:rFonts w:cs="Tahoma"/>
          <w:spacing w:val="-1"/>
          <w:szCs w:val="24"/>
        </w:rPr>
        <w:t xml:space="preserve"> o</w:t>
      </w:r>
      <w:r w:rsidRPr="0031708A">
        <w:rPr>
          <w:rFonts w:cs="Tahoma"/>
          <w:szCs w:val="24"/>
        </w:rPr>
        <w:t>f</w:t>
      </w:r>
      <w:r w:rsidRPr="0031708A">
        <w:rPr>
          <w:rFonts w:cs="Tahoma"/>
          <w:spacing w:val="-1"/>
          <w:szCs w:val="24"/>
        </w:rPr>
        <w:t xml:space="preserve"> t</w:t>
      </w:r>
      <w:r w:rsidRPr="0031708A">
        <w:rPr>
          <w:rFonts w:cs="Tahoma"/>
          <w:szCs w:val="24"/>
        </w:rPr>
        <w:t>he Armed</w:t>
      </w:r>
      <w:r w:rsidRPr="0031708A">
        <w:rPr>
          <w:rFonts w:cs="Tahoma"/>
          <w:spacing w:val="-2"/>
          <w:szCs w:val="24"/>
        </w:rPr>
        <w:t xml:space="preserve"> </w:t>
      </w:r>
      <w:r w:rsidRPr="0031708A">
        <w:rPr>
          <w:rFonts w:cs="Tahoma"/>
          <w:spacing w:val="-1"/>
          <w:szCs w:val="24"/>
        </w:rPr>
        <w:t>Fo</w:t>
      </w:r>
      <w:r w:rsidRPr="0031708A">
        <w:rPr>
          <w:rFonts w:cs="Tahoma"/>
          <w:szCs w:val="24"/>
        </w:rPr>
        <w:t>r</w:t>
      </w:r>
      <w:r w:rsidRPr="0031708A">
        <w:rPr>
          <w:rFonts w:cs="Tahoma"/>
          <w:spacing w:val="-1"/>
          <w:szCs w:val="24"/>
        </w:rPr>
        <w:t>c</w:t>
      </w:r>
      <w:r w:rsidRPr="0031708A">
        <w:rPr>
          <w:rFonts w:cs="Tahoma"/>
          <w:szCs w:val="24"/>
        </w:rPr>
        <w:t xml:space="preserve">es </w:t>
      </w:r>
      <w:r w:rsidRPr="0031708A">
        <w:rPr>
          <w:rFonts w:cs="Tahoma"/>
          <w:spacing w:val="-1"/>
          <w:szCs w:val="24"/>
        </w:rPr>
        <w:t>w</w:t>
      </w:r>
      <w:r w:rsidRPr="0031708A">
        <w:rPr>
          <w:rFonts w:cs="Tahoma"/>
          <w:szCs w:val="24"/>
        </w:rPr>
        <w:t>i</w:t>
      </w:r>
      <w:r w:rsidRPr="0031708A">
        <w:rPr>
          <w:rFonts w:cs="Tahoma"/>
          <w:spacing w:val="-1"/>
          <w:szCs w:val="24"/>
        </w:rPr>
        <w:t>t</w:t>
      </w:r>
      <w:r w:rsidRPr="0031708A">
        <w:rPr>
          <w:rFonts w:cs="Tahoma"/>
          <w:szCs w:val="24"/>
        </w:rPr>
        <w:t>h a</w:t>
      </w:r>
      <w:r w:rsidRPr="0031708A">
        <w:rPr>
          <w:rFonts w:cs="Tahoma"/>
          <w:spacing w:val="-2"/>
          <w:szCs w:val="24"/>
        </w:rPr>
        <w:t xml:space="preserve"> </w:t>
      </w:r>
      <w:r w:rsidRPr="0031708A">
        <w:rPr>
          <w:rFonts w:cs="Tahoma"/>
          <w:szCs w:val="24"/>
        </w:rPr>
        <w:t>severe in</w:t>
      </w:r>
      <w:r w:rsidRPr="0031708A">
        <w:rPr>
          <w:rFonts w:cs="Tahoma"/>
          <w:spacing w:val="-1"/>
          <w:szCs w:val="24"/>
        </w:rPr>
        <w:t>j</w:t>
      </w:r>
      <w:r w:rsidRPr="0031708A">
        <w:rPr>
          <w:rFonts w:cs="Tahoma"/>
          <w:szCs w:val="24"/>
        </w:rPr>
        <w:t>ury</w:t>
      </w:r>
      <w:r w:rsidRPr="0031708A">
        <w:rPr>
          <w:rFonts w:cs="Tahoma"/>
          <w:spacing w:val="-1"/>
          <w:szCs w:val="24"/>
        </w:rPr>
        <w:t xml:space="preserve"> o</w:t>
      </w:r>
      <w:r w:rsidRPr="0031708A">
        <w:rPr>
          <w:rFonts w:cs="Tahoma"/>
          <w:szCs w:val="24"/>
        </w:rPr>
        <w:t>r</w:t>
      </w:r>
      <w:r w:rsidRPr="0031708A">
        <w:rPr>
          <w:rFonts w:cs="Tahoma"/>
          <w:spacing w:val="-1"/>
          <w:szCs w:val="24"/>
        </w:rPr>
        <w:t xml:space="preserve"> </w:t>
      </w:r>
      <w:r w:rsidRPr="0031708A">
        <w:rPr>
          <w:rFonts w:cs="Tahoma"/>
          <w:szCs w:val="24"/>
        </w:rPr>
        <w:t>illness is en</w:t>
      </w:r>
      <w:r w:rsidRPr="0031708A">
        <w:rPr>
          <w:rFonts w:cs="Tahoma"/>
          <w:spacing w:val="-1"/>
          <w:szCs w:val="24"/>
        </w:rPr>
        <w:t>t</w:t>
      </w:r>
      <w:r w:rsidRPr="0031708A">
        <w:rPr>
          <w:rFonts w:cs="Tahoma"/>
          <w:szCs w:val="24"/>
        </w:rPr>
        <w:t>i</w:t>
      </w:r>
      <w:r w:rsidRPr="0031708A">
        <w:rPr>
          <w:rFonts w:cs="Tahoma"/>
          <w:spacing w:val="-1"/>
          <w:szCs w:val="24"/>
        </w:rPr>
        <w:t>t</w:t>
      </w:r>
      <w:r w:rsidRPr="0031708A">
        <w:rPr>
          <w:rFonts w:cs="Tahoma"/>
          <w:szCs w:val="24"/>
        </w:rPr>
        <w:t>led</w:t>
      </w:r>
      <w:r w:rsidRPr="0031708A">
        <w:rPr>
          <w:rFonts w:cs="Tahoma"/>
          <w:spacing w:val="-2"/>
          <w:szCs w:val="24"/>
        </w:rPr>
        <w:t xml:space="preserve"> </w:t>
      </w:r>
      <w:r w:rsidRPr="0031708A">
        <w:rPr>
          <w:rFonts w:cs="Tahoma"/>
          <w:spacing w:val="-1"/>
          <w:szCs w:val="24"/>
        </w:rPr>
        <w:t>t</w:t>
      </w:r>
      <w:r w:rsidRPr="0031708A">
        <w:rPr>
          <w:rFonts w:cs="Tahoma"/>
          <w:szCs w:val="24"/>
        </w:rPr>
        <w:t>o</w:t>
      </w:r>
      <w:r w:rsidRPr="0031708A">
        <w:rPr>
          <w:rFonts w:cs="Tahoma"/>
          <w:spacing w:val="-2"/>
          <w:szCs w:val="24"/>
        </w:rPr>
        <w:t xml:space="preserve"> </w:t>
      </w:r>
      <w:r w:rsidRPr="0031708A">
        <w:rPr>
          <w:rFonts w:cs="Tahoma"/>
          <w:szCs w:val="24"/>
        </w:rPr>
        <w:t>su</w:t>
      </w:r>
      <w:r w:rsidRPr="0031708A">
        <w:rPr>
          <w:rFonts w:cs="Tahoma"/>
          <w:spacing w:val="-1"/>
          <w:szCs w:val="24"/>
        </w:rPr>
        <w:t>c</w:t>
      </w:r>
      <w:r w:rsidRPr="0031708A">
        <w:rPr>
          <w:rFonts w:cs="Tahoma"/>
          <w:szCs w:val="24"/>
        </w:rPr>
        <w:t>h</w:t>
      </w:r>
      <w:r w:rsidRPr="0031708A">
        <w:rPr>
          <w:rFonts w:cs="Tahoma"/>
          <w:spacing w:val="-1"/>
          <w:szCs w:val="24"/>
        </w:rPr>
        <w:t xml:space="preserve"> b</w:t>
      </w:r>
      <w:r w:rsidRPr="0031708A">
        <w:rPr>
          <w:rFonts w:cs="Tahoma"/>
          <w:szCs w:val="24"/>
        </w:rPr>
        <w:t>enefi</w:t>
      </w:r>
      <w:r w:rsidRPr="0031708A">
        <w:rPr>
          <w:rFonts w:cs="Tahoma"/>
          <w:spacing w:val="-1"/>
          <w:szCs w:val="24"/>
        </w:rPr>
        <w:t>t</w:t>
      </w:r>
      <w:r w:rsidRPr="0031708A">
        <w:rPr>
          <w:rFonts w:cs="Tahoma"/>
          <w:szCs w:val="24"/>
        </w:rPr>
        <w:t xml:space="preserve">s </w:t>
      </w:r>
      <w:r w:rsidRPr="0031708A">
        <w:rPr>
          <w:rFonts w:cs="Tahoma"/>
          <w:spacing w:val="-1"/>
          <w:szCs w:val="24"/>
        </w:rPr>
        <w:t>(</w:t>
      </w:r>
      <w:r w:rsidRPr="0031708A">
        <w:rPr>
          <w:rFonts w:cs="Tahoma"/>
          <w:szCs w:val="24"/>
        </w:rPr>
        <w:t>in</w:t>
      </w:r>
      <w:r w:rsidRPr="0031708A">
        <w:rPr>
          <w:rFonts w:cs="Tahoma"/>
          <w:spacing w:val="-1"/>
          <w:szCs w:val="24"/>
        </w:rPr>
        <w:t>c</w:t>
      </w:r>
      <w:r w:rsidRPr="0031708A">
        <w:rPr>
          <w:rFonts w:cs="Tahoma"/>
          <w:szCs w:val="24"/>
        </w:rPr>
        <w:t>lu</w:t>
      </w:r>
      <w:r w:rsidRPr="0031708A">
        <w:rPr>
          <w:rFonts w:cs="Tahoma"/>
          <w:spacing w:val="-1"/>
          <w:szCs w:val="24"/>
        </w:rPr>
        <w:t>d</w:t>
      </w:r>
      <w:r w:rsidRPr="0031708A">
        <w:rPr>
          <w:rFonts w:cs="Tahoma"/>
          <w:szCs w:val="24"/>
        </w:rPr>
        <w:t>ing</w:t>
      </w:r>
      <w:r w:rsidRPr="0031708A">
        <w:rPr>
          <w:rFonts w:cs="Tahoma"/>
          <w:spacing w:val="-2"/>
          <w:szCs w:val="24"/>
        </w:rPr>
        <w:t xml:space="preserve"> </w:t>
      </w:r>
      <w:r w:rsidRPr="0031708A">
        <w:rPr>
          <w:rFonts w:cs="Tahoma"/>
          <w:szCs w:val="24"/>
        </w:rPr>
        <w:t>reh</w:t>
      </w:r>
      <w:r w:rsidRPr="0031708A">
        <w:rPr>
          <w:rFonts w:cs="Tahoma"/>
          <w:spacing w:val="-2"/>
          <w:szCs w:val="24"/>
        </w:rPr>
        <w:t>a</w:t>
      </w:r>
      <w:r w:rsidRPr="0031708A">
        <w:rPr>
          <w:rFonts w:cs="Tahoma"/>
          <w:spacing w:val="-1"/>
          <w:szCs w:val="24"/>
        </w:rPr>
        <w:t>b</w:t>
      </w:r>
      <w:r w:rsidRPr="0031708A">
        <w:rPr>
          <w:rFonts w:cs="Tahoma"/>
          <w:szCs w:val="24"/>
        </w:rPr>
        <w:t>ili</w:t>
      </w:r>
      <w:r w:rsidRPr="0031708A">
        <w:rPr>
          <w:rFonts w:cs="Tahoma"/>
          <w:spacing w:val="-1"/>
          <w:szCs w:val="24"/>
        </w:rPr>
        <w:t>t</w:t>
      </w:r>
      <w:r w:rsidRPr="0031708A">
        <w:rPr>
          <w:rFonts w:cs="Tahoma"/>
          <w:spacing w:val="-2"/>
          <w:szCs w:val="24"/>
        </w:rPr>
        <w:t>a</w:t>
      </w:r>
      <w:r w:rsidRPr="0031708A">
        <w:rPr>
          <w:rFonts w:cs="Tahoma"/>
          <w:spacing w:val="-1"/>
          <w:szCs w:val="24"/>
        </w:rPr>
        <w:t>t</w:t>
      </w:r>
      <w:r w:rsidRPr="0031708A">
        <w:rPr>
          <w:rFonts w:cs="Tahoma"/>
          <w:szCs w:val="24"/>
        </w:rPr>
        <w:t>i</w:t>
      </w:r>
      <w:r w:rsidRPr="0031708A">
        <w:rPr>
          <w:rFonts w:cs="Tahoma"/>
          <w:spacing w:val="-1"/>
          <w:szCs w:val="24"/>
        </w:rPr>
        <w:t>o</w:t>
      </w:r>
      <w:r w:rsidRPr="0031708A">
        <w:rPr>
          <w:rFonts w:cs="Tahoma"/>
          <w:szCs w:val="24"/>
        </w:rPr>
        <w:t xml:space="preserve">n </w:t>
      </w:r>
      <w:r w:rsidRPr="0031708A">
        <w:rPr>
          <w:rFonts w:cs="Tahoma"/>
          <w:spacing w:val="-2"/>
          <w:szCs w:val="24"/>
        </w:rPr>
        <w:t>a</w:t>
      </w:r>
      <w:r w:rsidRPr="0031708A">
        <w:rPr>
          <w:rFonts w:cs="Tahoma"/>
          <w:szCs w:val="24"/>
        </w:rPr>
        <w:t>nd</w:t>
      </w:r>
      <w:r w:rsidRPr="0031708A">
        <w:rPr>
          <w:rFonts w:cs="Tahoma"/>
          <w:spacing w:val="-2"/>
          <w:szCs w:val="24"/>
        </w:rPr>
        <w:t xml:space="preserve"> </w:t>
      </w:r>
      <w:r w:rsidRPr="0031708A">
        <w:rPr>
          <w:rFonts w:cs="Tahoma"/>
          <w:szCs w:val="24"/>
        </w:rPr>
        <w:t>v</w:t>
      </w:r>
      <w:r w:rsidRPr="0031708A">
        <w:rPr>
          <w:rFonts w:cs="Tahoma"/>
          <w:spacing w:val="-1"/>
          <w:szCs w:val="24"/>
        </w:rPr>
        <w:t>oc</w:t>
      </w:r>
      <w:r w:rsidRPr="0031708A">
        <w:rPr>
          <w:rFonts w:cs="Tahoma"/>
          <w:spacing w:val="-2"/>
          <w:szCs w:val="24"/>
        </w:rPr>
        <w:t>a</w:t>
      </w:r>
      <w:r w:rsidRPr="0031708A">
        <w:rPr>
          <w:rFonts w:cs="Tahoma"/>
          <w:spacing w:val="-1"/>
          <w:szCs w:val="24"/>
        </w:rPr>
        <w:t>t</w:t>
      </w:r>
      <w:r w:rsidRPr="0031708A">
        <w:rPr>
          <w:rFonts w:cs="Tahoma"/>
          <w:szCs w:val="24"/>
        </w:rPr>
        <w:t>i</w:t>
      </w:r>
      <w:r w:rsidRPr="0031708A">
        <w:rPr>
          <w:rFonts w:cs="Tahoma"/>
          <w:spacing w:val="-1"/>
          <w:szCs w:val="24"/>
        </w:rPr>
        <w:t>o</w:t>
      </w:r>
      <w:r w:rsidRPr="0031708A">
        <w:rPr>
          <w:rFonts w:cs="Tahoma"/>
          <w:szCs w:val="24"/>
        </w:rPr>
        <w:t>n</w:t>
      </w:r>
      <w:r w:rsidRPr="0031708A">
        <w:rPr>
          <w:rFonts w:cs="Tahoma"/>
          <w:spacing w:val="-2"/>
          <w:szCs w:val="24"/>
        </w:rPr>
        <w:t>a</w:t>
      </w:r>
      <w:r w:rsidRPr="0031708A">
        <w:rPr>
          <w:rFonts w:cs="Tahoma"/>
          <w:szCs w:val="24"/>
        </w:rPr>
        <w:t>l</w:t>
      </w:r>
      <w:r w:rsidRPr="0031708A">
        <w:rPr>
          <w:rFonts w:cs="Tahoma"/>
          <w:spacing w:val="-1"/>
          <w:szCs w:val="24"/>
        </w:rPr>
        <w:t xml:space="preserve"> b</w:t>
      </w:r>
      <w:r w:rsidRPr="0031708A">
        <w:rPr>
          <w:rFonts w:cs="Tahoma"/>
          <w:szCs w:val="24"/>
        </w:rPr>
        <w:t>enefi</w:t>
      </w:r>
      <w:r w:rsidRPr="0031708A">
        <w:rPr>
          <w:rFonts w:cs="Tahoma"/>
          <w:spacing w:val="-1"/>
          <w:szCs w:val="24"/>
        </w:rPr>
        <w:t>t</w:t>
      </w:r>
      <w:r w:rsidRPr="0031708A">
        <w:rPr>
          <w:rFonts w:cs="Tahoma"/>
          <w:szCs w:val="24"/>
        </w:rPr>
        <w:t>s,</w:t>
      </w:r>
      <w:r w:rsidRPr="0031708A">
        <w:rPr>
          <w:rFonts w:cs="Tahoma"/>
          <w:spacing w:val="-2"/>
          <w:szCs w:val="24"/>
        </w:rPr>
        <w:t xml:space="preserve"> </w:t>
      </w:r>
      <w:r w:rsidRPr="0031708A">
        <w:rPr>
          <w:rFonts w:cs="Tahoma"/>
          <w:spacing w:val="-1"/>
          <w:szCs w:val="24"/>
        </w:rPr>
        <w:t>b</w:t>
      </w:r>
      <w:r w:rsidRPr="0031708A">
        <w:rPr>
          <w:rFonts w:cs="Tahoma"/>
          <w:szCs w:val="24"/>
        </w:rPr>
        <w:t>ut</w:t>
      </w:r>
      <w:r w:rsidRPr="0031708A">
        <w:rPr>
          <w:rFonts w:cs="Tahoma"/>
          <w:spacing w:val="-2"/>
          <w:szCs w:val="24"/>
        </w:rPr>
        <w:t xml:space="preserve"> </w:t>
      </w:r>
      <w:r w:rsidRPr="0031708A">
        <w:rPr>
          <w:rFonts w:cs="Tahoma"/>
          <w:szCs w:val="24"/>
        </w:rPr>
        <w:t>n</w:t>
      </w:r>
      <w:r w:rsidRPr="0031708A">
        <w:rPr>
          <w:rFonts w:cs="Tahoma"/>
          <w:spacing w:val="-1"/>
          <w:szCs w:val="24"/>
        </w:rPr>
        <w:t>o</w:t>
      </w:r>
      <w:r w:rsidRPr="0031708A">
        <w:rPr>
          <w:rFonts w:cs="Tahoma"/>
          <w:szCs w:val="24"/>
        </w:rPr>
        <w:t>t</w:t>
      </w:r>
      <w:r w:rsidRPr="0031708A">
        <w:rPr>
          <w:rFonts w:cs="Tahoma"/>
          <w:spacing w:val="-2"/>
          <w:szCs w:val="24"/>
        </w:rPr>
        <w:t xml:space="preserve"> </w:t>
      </w:r>
      <w:r w:rsidRPr="0031708A">
        <w:rPr>
          <w:rFonts w:cs="Tahoma"/>
          <w:szCs w:val="24"/>
        </w:rPr>
        <w:t>in</w:t>
      </w:r>
      <w:r w:rsidRPr="0031708A">
        <w:rPr>
          <w:rFonts w:cs="Tahoma"/>
          <w:spacing w:val="-1"/>
          <w:szCs w:val="24"/>
        </w:rPr>
        <w:t>c</w:t>
      </w:r>
      <w:r w:rsidRPr="0031708A">
        <w:rPr>
          <w:rFonts w:cs="Tahoma"/>
          <w:szCs w:val="24"/>
        </w:rPr>
        <w:t>lu</w:t>
      </w:r>
      <w:r w:rsidRPr="0031708A">
        <w:rPr>
          <w:rFonts w:cs="Tahoma"/>
          <w:spacing w:val="-1"/>
          <w:szCs w:val="24"/>
        </w:rPr>
        <w:t>d</w:t>
      </w:r>
      <w:r w:rsidRPr="0031708A">
        <w:rPr>
          <w:rFonts w:cs="Tahoma"/>
          <w:szCs w:val="24"/>
        </w:rPr>
        <w:t>ing</w:t>
      </w:r>
      <w:r w:rsidRPr="0031708A">
        <w:rPr>
          <w:rFonts w:cs="Tahoma"/>
          <w:spacing w:val="-2"/>
          <w:szCs w:val="24"/>
        </w:rPr>
        <w:t xml:space="preserve"> </w:t>
      </w:r>
      <w:r w:rsidRPr="0031708A">
        <w:rPr>
          <w:rFonts w:cs="Tahoma"/>
          <w:spacing w:val="-1"/>
          <w:szCs w:val="24"/>
        </w:rPr>
        <w:t>co</w:t>
      </w:r>
      <w:r w:rsidRPr="0031708A">
        <w:rPr>
          <w:rFonts w:cs="Tahoma"/>
          <w:szCs w:val="24"/>
        </w:rPr>
        <w:t>m</w:t>
      </w:r>
      <w:r w:rsidRPr="0031708A">
        <w:rPr>
          <w:rFonts w:cs="Tahoma"/>
          <w:spacing w:val="-1"/>
          <w:szCs w:val="24"/>
        </w:rPr>
        <w:t>p</w:t>
      </w:r>
      <w:r w:rsidRPr="0031708A">
        <w:rPr>
          <w:rFonts w:cs="Tahoma"/>
          <w:szCs w:val="24"/>
        </w:rPr>
        <w:t>ens</w:t>
      </w:r>
      <w:r w:rsidRPr="0031708A">
        <w:rPr>
          <w:rFonts w:cs="Tahoma"/>
          <w:spacing w:val="-2"/>
          <w:szCs w:val="24"/>
        </w:rPr>
        <w:t>a</w:t>
      </w:r>
      <w:r w:rsidRPr="0031708A">
        <w:rPr>
          <w:rFonts w:cs="Tahoma"/>
          <w:spacing w:val="-1"/>
          <w:szCs w:val="24"/>
        </w:rPr>
        <w:t>t</w:t>
      </w:r>
      <w:r w:rsidRPr="0031708A">
        <w:rPr>
          <w:rFonts w:cs="Tahoma"/>
          <w:szCs w:val="24"/>
        </w:rPr>
        <w:t>i</w:t>
      </w:r>
      <w:r w:rsidRPr="0031708A">
        <w:rPr>
          <w:rFonts w:cs="Tahoma"/>
          <w:spacing w:val="-1"/>
          <w:szCs w:val="24"/>
        </w:rPr>
        <w:t>o</w:t>
      </w:r>
      <w:r w:rsidRPr="0031708A">
        <w:rPr>
          <w:rFonts w:cs="Tahoma"/>
          <w:szCs w:val="24"/>
        </w:rPr>
        <w:t>n)</w:t>
      </w:r>
      <w:r w:rsidRPr="0031708A">
        <w:rPr>
          <w:rFonts w:cs="Tahoma"/>
          <w:spacing w:val="-2"/>
          <w:szCs w:val="24"/>
        </w:rPr>
        <w:t xml:space="preserve"> </w:t>
      </w:r>
      <w:r w:rsidRPr="0031708A">
        <w:rPr>
          <w:rFonts w:cs="Tahoma"/>
          <w:szCs w:val="24"/>
        </w:rPr>
        <w:t>fr</w:t>
      </w:r>
      <w:r w:rsidRPr="0031708A">
        <w:rPr>
          <w:rFonts w:cs="Tahoma"/>
          <w:spacing w:val="-1"/>
          <w:szCs w:val="24"/>
        </w:rPr>
        <w:t>o</w:t>
      </w:r>
      <w:r w:rsidRPr="0031708A">
        <w:rPr>
          <w:rFonts w:cs="Tahoma"/>
          <w:szCs w:val="24"/>
        </w:rPr>
        <w:t>m</w:t>
      </w:r>
      <w:r w:rsidRPr="0031708A">
        <w:rPr>
          <w:rFonts w:cs="Tahoma"/>
          <w:spacing w:val="-1"/>
          <w:szCs w:val="24"/>
        </w:rPr>
        <w:t xml:space="preserve"> t</w:t>
      </w:r>
      <w:r w:rsidRPr="0031708A">
        <w:rPr>
          <w:rFonts w:cs="Tahoma"/>
          <w:szCs w:val="24"/>
        </w:rPr>
        <w:t>he Se</w:t>
      </w:r>
      <w:r w:rsidRPr="0031708A">
        <w:rPr>
          <w:rFonts w:cs="Tahoma"/>
          <w:spacing w:val="-1"/>
          <w:szCs w:val="24"/>
        </w:rPr>
        <w:t>c</w:t>
      </w:r>
      <w:r w:rsidRPr="0031708A">
        <w:rPr>
          <w:rFonts w:cs="Tahoma"/>
          <w:szCs w:val="24"/>
        </w:rPr>
        <w:t>re</w:t>
      </w:r>
      <w:r w:rsidRPr="0031708A">
        <w:rPr>
          <w:rFonts w:cs="Tahoma"/>
          <w:spacing w:val="-1"/>
          <w:szCs w:val="24"/>
        </w:rPr>
        <w:t>t</w:t>
      </w:r>
      <w:r w:rsidRPr="0031708A">
        <w:rPr>
          <w:rFonts w:cs="Tahoma"/>
          <w:spacing w:val="-2"/>
          <w:szCs w:val="24"/>
        </w:rPr>
        <w:t>a</w:t>
      </w:r>
      <w:r w:rsidRPr="0031708A">
        <w:rPr>
          <w:rFonts w:cs="Tahoma"/>
          <w:szCs w:val="24"/>
        </w:rPr>
        <w:t xml:space="preserve">ry </w:t>
      </w:r>
      <w:r w:rsidRPr="0031708A">
        <w:rPr>
          <w:rFonts w:cs="Tahoma"/>
          <w:spacing w:val="-1"/>
          <w:szCs w:val="24"/>
        </w:rPr>
        <w:t>o</w:t>
      </w:r>
      <w:r w:rsidRPr="0031708A">
        <w:rPr>
          <w:rFonts w:cs="Tahoma"/>
          <w:szCs w:val="24"/>
        </w:rPr>
        <w:t>f</w:t>
      </w:r>
      <w:r w:rsidRPr="0031708A">
        <w:rPr>
          <w:rFonts w:cs="Tahoma"/>
          <w:spacing w:val="-1"/>
          <w:szCs w:val="24"/>
        </w:rPr>
        <w:t xml:space="preserve"> </w:t>
      </w:r>
      <w:r w:rsidRPr="0031708A">
        <w:rPr>
          <w:rFonts w:cs="Tahoma"/>
          <w:szCs w:val="24"/>
        </w:rPr>
        <w:t>Ve</w:t>
      </w:r>
      <w:r w:rsidRPr="0031708A">
        <w:rPr>
          <w:rFonts w:cs="Tahoma"/>
          <w:spacing w:val="-1"/>
          <w:szCs w:val="24"/>
        </w:rPr>
        <w:t>t</w:t>
      </w:r>
      <w:r w:rsidRPr="0031708A">
        <w:rPr>
          <w:rFonts w:cs="Tahoma"/>
          <w:szCs w:val="24"/>
        </w:rPr>
        <w:t>er</w:t>
      </w:r>
      <w:r w:rsidRPr="0031708A">
        <w:rPr>
          <w:rFonts w:cs="Tahoma"/>
          <w:spacing w:val="-2"/>
          <w:szCs w:val="24"/>
        </w:rPr>
        <w:t>a</w:t>
      </w:r>
      <w:r w:rsidRPr="0031708A">
        <w:rPr>
          <w:rFonts w:cs="Tahoma"/>
          <w:szCs w:val="24"/>
        </w:rPr>
        <w:t>ns Aff</w:t>
      </w:r>
      <w:r w:rsidRPr="0031708A">
        <w:rPr>
          <w:rFonts w:cs="Tahoma"/>
          <w:spacing w:val="-2"/>
          <w:szCs w:val="24"/>
        </w:rPr>
        <w:t>a</w:t>
      </w:r>
      <w:r w:rsidRPr="0031708A">
        <w:rPr>
          <w:rFonts w:cs="Tahoma"/>
          <w:szCs w:val="24"/>
        </w:rPr>
        <w:t xml:space="preserve">irs </w:t>
      </w:r>
      <w:r w:rsidRPr="0031708A">
        <w:rPr>
          <w:rFonts w:cs="Tahoma"/>
          <w:spacing w:val="-1"/>
          <w:szCs w:val="24"/>
        </w:rPr>
        <w:t>t</w:t>
      </w:r>
      <w:r w:rsidRPr="0031708A">
        <w:rPr>
          <w:rFonts w:cs="Tahoma"/>
          <w:szCs w:val="24"/>
        </w:rPr>
        <w:t>o</w:t>
      </w:r>
      <w:r w:rsidRPr="0031708A">
        <w:rPr>
          <w:rFonts w:cs="Tahoma"/>
          <w:spacing w:val="-2"/>
          <w:szCs w:val="24"/>
        </w:rPr>
        <w:t xml:space="preserve"> </w:t>
      </w:r>
      <w:r w:rsidRPr="0031708A">
        <w:rPr>
          <w:rFonts w:cs="Tahoma"/>
          <w:szCs w:val="24"/>
        </w:rPr>
        <w:t>f</w:t>
      </w:r>
      <w:r w:rsidRPr="0031708A">
        <w:rPr>
          <w:rFonts w:cs="Tahoma"/>
          <w:spacing w:val="-2"/>
          <w:szCs w:val="24"/>
        </w:rPr>
        <w:t>a</w:t>
      </w:r>
      <w:r w:rsidRPr="0031708A">
        <w:rPr>
          <w:rFonts w:cs="Tahoma"/>
          <w:spacing w:val="-1"/>
          <w:szCs w:val="24"/>
        </w:rPr>
        <w:t>c</w:t>
      </w:r>
      <w:r w:rsidRPr="0031708A">
        <w:rPr>
          <w:rFonts w:cs="Tahoma"/>
          <w:szCs w:val="24"/>
        </w:rPr>
        <w:t>ili</w:t>
      </w:r>
      <w:r w:rsidRPr="0031708A">
        <w:rPr>
          <w:rFonts w:cs="Tahoma"/>
          <w:spacing w:val="-1"/>
          <w:szCs w:val="24"/>
        </w:rPr>
        <w:t>t</w:t>
      </w:r>
      <w:r w:rsidRPr="0031708A">
        <w:rPr>
          <w:rFonts w:cs="Tahoma"/>
          <w:spacing w:val="-2"/>
          <w:szCs w:val="24"/>
        </w:rPr>
        <w:t>a</w:t>
      </w:r>
      <w:r w:rsidRPr="0031708A">
        <w:rPr>
          <w:rFonts w:cs="Tahoma"/>
          <w:spacing w:val="-1"/>
          <w:szCs w:val="24"/>
        </w:rPr>
        <w:t>t</w:t>
      </w:r>
      <w:r w:rsidRPr="0031708A">
        <w:rPr>
          <w:rFonts w:cs="Tahoma"/>
          <w:szCs w:val="24"/>
        </w:rPr>
        <w:t xml:space="preserve">e </w:t>
      </w:r>
      <w:r w:rsidRPr="0031708A">
        <w:rPr>
          <w:rFonts w:cs="Tahoma"/>
          <w:spacing w:val="-1"/>
          <w:szCs w:val="24"/>
        </w:rPr>
        <w:t>t</w:t>
      </w:r>
      <w:r w:rsidRPr="0031708A">
        <w:rPr>
          <w:rFonts w:cs="Tahoma"/>
          <w:szCs w:val="24"/>
        </w:rPr>
        <w:t>he re</w:t>
      </w:r>
      <w:r w:rsidRPr="0031708A">
        <w:rPr>
          <w:rFonts w:cs="Tahoma"/>
          <w:spacing w:val="-1"/>
          <w:szCs w:val="24"/>
        </w:rPr>
        <w:t>co</w:t>
      </w:r>
      <w:r w:rsidRPr="0031708A">
        <w:rPr>
          <w:rFonts w:cs="Tahoma"/>
          <w:szCs w:val="24"/>
        </w:rPr>
        <w:t>very</w:t>
      </w:r>
      <w:r w:rsidRPr="0031708A">
        <w:rPr>
          <w:rFonts w:cs="Tahoma"/>
          <w:spacing w:val="-1"/>
          <w:szCs w:val="24"/>
        </w:rPr>
        <w:t xml:space="preserve"> </w:t>
      </w:r>
      <w:r w:rsidRPr="0031708A">
        <w:rPr>
          <w:rFonts w:cs="Tahoma"/>
          <w:spacing w:val="-2"/>
          <w:szCs w:val="24"/>
        </w:rPr>
        <w:t>a</w:t>
      </w:r>
      <w:r w:rsidRPr="0031708A">
        <w:rPr>
          <w:rFonts w:cs="Tahoma"/>
          <w:szCs w:val="24"/>
        </w:rPr>
        <w:t>nd</w:t>
      </w:r>
      <w:r w:rsidRPr="0031708A">
        <w:rPr>
          <w:rFonts w:cs="Tahoma"/>
          <w:spacing w:val="-2"/>
          <w:szCs w:val="24"/>
        </w:rPr>
        <w:t xml:space="preserve"> </w:t>
      </w:r>
      <w:r w:rsidRPr="0031708A">
        <w:rPr>
          <w:rFonts w:cs="Tahoma"/>
          <w:szCs w:val="24"/>
        </w:rPr>
        <w:t>reh</w:t>
      </w:r>
      <w:r w:rsidRPr="0031708A">
        <w:rPr>
          <w:rFonts w:cs="Tahoma"/>
          <w:spacing w:val="-2"/>
          <w:szCs w:val="24"/>
        </w:rPr>
        <w:t>a</w:t>
      </w:r>
      <w:r w:rsidRPr="0031708A">
        <w:rPr>
          <w:rFonts w:cs="Tahoma"/>
          <w:spacing w:val="-1"/>
          <w:szCs w:val="24"/>
        </w:rPr>
        <w:t>b</w:t>
      </w:r>
      <w:r w:rsidRPr="0031708A">
        <w:rPr>
          <w:rFonts w:cs="Tahoma"/>
          <w:szCs w:val="24"/>
        </w:rPr>
        <w:t>ili</w:t>
      </w:r>
      <w:r w:rsidRPr="0031708A">
        <w:rPr>
          <w:rFonts w:cs="Tahoma"/>
          <w:spacing w:val="-1"/>
          <w:szCs w:val="24"/>
        </w:rPr>
        <w:t>t</w:t>
      </w:r>
      <w:r w:rsidRPr="0031708A">
        <w:rPr>
          <w:rFonts w:cs="Tahoma"/>
          <w:spacing w:val="-2"/>
          <w:szCs w:val="24"/>
        </w:rPr>
        <w:t>a</w:t>
      </w:r>
      <w:r w:rsidRPr="0031708A">
        <w:rPr>
          <w:rFonts w:cs="Tahoma"/>
          <w:spacing w:val="-1"/>
          <w:szCs w:val="24"/>
        </w:rPr>
        <w:t>t</w:t>
      </w:r>
      <w:r w:rsidRPr="0031708A">
        <w:rPr>
          <w:rFonts w:cs="Tahoma"/>
          <w:szCs w:val="24"/>
        </w:rPr>
        <w:t>i</w:t>
      </w:r>
      <w:r w:rsidRPr="0031708A">
        <w:rPr>
          <w:rFonts w:cs="Tahoma"/>
          <w:spacing w:val="-1"/>
          <w:szCs w:val="24"/>
        </w:rPr>
        <w:t>o</w:t>
      </w:r>
      <w:r w:rsidRPr="0031708A">
        <w:rPr>
          <w:rFonts w:cs="Tahoma"/>
          <w:szCs w:val="24"/>
        </w:rPr>
        <w:t>n</w:t>
      </w:r>
      <w:r w:rsidRPr="0031708A">
        <w:rPr>
          <w:rFonts w:cs="Tahoma"/>
          <w:spacing w:val="-1"/>
          <w:szCs w:val="24"/>
        </w:rPr>
        <w:t xml:space="preserve"> o</w:t>
      </w:r>
      <w:r w:rsidRPr="0031708A">
        <w:rPr>
          <w:rFonts w:cs="Tahoma"/>
          <w:szCs w:val="24"/>
        </w:rPr>
        <w:t>f</w:t>
      </w:r>
      <w:r w:rsidRPr="0031708A">
        <w:rPr>
          <w:rFonts w:cs="Tahoma"/>
          <w:spacing w:val="-1"/>
          <w:szCs w:val="24"/>
        </w:rPr>
        <w:t xml:space="preserve"> </w:t>
      </w:r>
      <w:r w:rsidRPr="0031708A">
        <w:rPr>
          <w:rFonts w:cs="Tahoma"/>
          <w:szCs w:val="24"/>
        </w:rPr>
        <w:t>su</w:t>
      </w:r>
      <w:r w:rsidRPr="0031708A">
        <w:rPr>
          <w:rFonts w:cs="Tahoma"/>
          <w:spacing w:val="-1"/>
          <w:szCs w:val="24"/>
        </w:rPr>
        <w:t>c</w:t>
      </w:r>
      <w:r w:rsidRPr="0031708A">
        <w:rPr>
          <w:rFonts w:cs="Tahoma"/>
          <w:szCs w:val="24"/>
        </w:rPr>
        <w:t>h mem</w:t>
      </w:r>
      <w:r w:rsidRPr="0031708A">
        <w:rPr>
          <w:rFonts w:cs="Tahoma"/>
          <w:spacing w:val="-1"/>
          <w:szCs w:val="24"/>
        </w:rPr>
        <w:t>b</w:t>
      </w:r>
      <w:r w:rsidRPr="0031708A">
        <w:rPr>
          <w:rFonts w:cs="Tahoma"/>
          <w:szCs w:val="24"/>
        </w:rPr>
        <w:t>er</w:t>
      </w:r>
      <w:r w:rsidRPr="0031708A">
        <w:rPr>
          <w:rFonts w:cs="Tahoma"/>
          <w:spacing w:val="-1"/>
          <w:szCs w:val="24"/>
        </w:rPr>
        <w:t xml:space="preserve"> </w:t>
      </w:r>
      <w:r w:rsidRPr="0031708A">
        <w:rPr>
          <w:rFonts w:cs="Tahoma"/>
          <w:spacing w:val="-2"/>
          <w:szCs w:val="24"/>
        </w:rPr>
        <w:t>a</w:t>
      </w:r>
      <w:r w:rsidRPr="0031708A">
        <w:rPr>
          <w:rFonts w:cs="Tahoma"/>
          <w:szCs w:val="24"/>
        </w:rPr>
        <w:t xml:space="preserve">s </w:t>
      </w:r>
      <w:r w:rsidRPr="0031708A">
        <w:rPr>
          <w:rFonts w:cs="Tahoma"/>
          <w:spacing w:val="-1"/>
          <w:szCs w:val="24"/>
        </w:rPr>
        <w:t>t</w:t>
      </w:r>
      <w:r w:rsidRPr="0031708A">
        <w:rPr>
          <w:rFonts w:cs="Tahoma"/>
          <w:szCs w:val="24"/>
        </w:rPr>
        <w:t>he Se</w:t>
      </w:r>
      <w:r w:rsidRPr="0031708A">
        <w:rPr>
          <w:rFonts w:cs="Tahoma"/>
          <w:spacing w:val="-1"/>
          <w:szCs w:val="24"/>
        </w:rPr>
        <w:t>c</w:t>
      </w:r>
      <w:r w:rsidRPr="0031708A">
        <w:rPr>
          <w:rFonts w:cs="Tahoma"/>
          <w:szCs w:val="24"/>
        </w:rPr>
        <w:t>re</w:t>
      </w:r>
      <w:r w:rsidRPr="0031708A">
        <w:rPr>
          <w:rFonts w:cs="Tahoma"/>
          <w:spacing w:val="-1"/>
          <w:szCs w:val="24"/>
        </w:rPr>
        <w:t>t</w:t>
      </w:r>
      <w:r w:rsidRPr="0031708A">
        <w:rPr>
          <w:rFonts w:cs="Tahoma"/>
          <w:spacing w:val="-2"/>
          <w:szCs w:val="24"/>
        </w:rPr>
        <w:t>a</w:t>
      </w:r>
      <w:r w:rsidRPr="0031708A">
        <w:rPr>
          <w:rFonts w:cs="Tahoma"/>
          <w:szCs w:val="24"/>
        </w:rPr>
        <w:t>ry</w:t>
      </w:r>
      <w:r w:rsidRPr="0031708A">
        <w:rPr>
          <w:rFonts w:cs="Tahoma"/>
          <w:spacing w:val="-1"/>
          <w:szCs w:val="24"/>
        </w:rPr>
        <w:t xml:space="preserve"> ot</w:t>
      </w:r>
      <w:r w:rsidRPr="0031708A">
        <w:rPr>
          <w:rFonts w:cs="Tahoma"/>
          <w:szCs w:val="24"/>
        </w:rPr>
        <w:t>her</w:t>
      </w:r>
      <w:r w:rsidRPr="0031708A">
        <w:rPr>
          <w:rFonts w:cs="Tahoma"/>
          <w:spacing w:val="-1"/>
          <w:szCs w:val="24"/>
        </w:rPr>
        <w:t>w</w:t>
      </w:r>
      <w:r w:rsidRPr="0031708A">
        <w:rPr>
          <w:rFonts w:cs="Tahoma"/>
          <w:szCs w:val="24"/>
        </w:rPr>
        <w:t xml:space="preserve">ise </w:t>
      </w:r>
      <w:r w:rsidRPr="0031708A">
        <w:rPr>
          <w:rFonts w:cs="Tahoma"/>
          <w:spacing w:val="-1"/>
          <w:szCs w:val="24"/>
        </w:rPr>
        <w:t>p</w:t>
      </w:r>
      <w:r w:rsidRPr="0031708A">
        <w:rPr>
          <w:rFonts w:cs="Tahoma"/>
          <w:szCs w:val="24"/>
        </w:rPr>
        <w:t>r</w:t>
      </w:r>
      <w:r w:rsidRPr="0031708A">
        <w:rPr>
          <w:rFonts w:cs="Tahoma"/>
          <w:spacing w:val="-1"/>
          <w:szCs w:val="24"/>
        </w:rPr>
        <w:t>o</w:t>
      </w:r>
      <w:r w:rsidRPr="0031708A">
        <w:rPr>
          <w:rFonts w:cs="Tahoma"/>
          <w:szCs w:val="24"/>
        </w:rPr>
        <w:t>vi</w:t>
      </w:r>
      <w:r w:rsidRPr="0031708A">
        <w:rPr>
          <w:rFonts w:cs="Tahoma"/>
          <w:spacing w:val="-1"/>
          <w:szCs w:val="24"/>
        </w:rPr>
        <w:t>d</w:t>
      </w:r>
      <w:r w:rsidRPr="0031708A">
        <w:rPr>
          <w:rFonts w:cs="Tahoma"/>
          <w:szCs w:val="24"/>
        </w:rPr>
        <w:t xml:space="preserve">es </w:t>
      </w:r>
      <w:r w:rsidRPr="0031708A">
        <w:rPr>
          <w:rFonts w:cs="Tahoma"/>
          <w:spacing w:val="-1"/>
          <w:szCs w:val="24"/>
        </w:rPr>
        <w:t>t</w:t>
      </w:r>
      <w:r w:rsidRPr="0031708A">
        <w:rPr>
          <w:rFonts w:cs="Tahoma"/>
          <w:szCs w:val="24"/>
        </w:rPr>
        <w:t>o</w:t>
      </w:r>
      <w:r w:rsidRPr="0031708A">
        <w:rPr>
          <w:rFonts w:cs="Tahoma"/>
          <w:spacing w:val="-2"/>
          <w:szCs w:val="24"/>
        </w:rPr>
        <w:t xml:space="preserve"> </w:t>
      </w:r>
      <w:r w:rsidRPr="0031708A">
        <w:rPr>
          <w:rFonts w:cs="Tahoma"/>
          <w:szCs w:val="24"/>
        </w:rPr>
        <w:t>Ve</w:t>
      </w:r>
      <w:r w:rsidRPr="0031708A">
        <w:rPr>
          <w:rFonts w:cs="Tahoma"/>
          <w:spacing w:val="-1"/>
          <w:szCs w:val="24"/>
        </w:rPr>
        <w:t>t</w:t>
      </w:r>
      <w:r w:rsidRPr="0031708A">
        <w:rPr>
          <w:rFonts w:cs="Tahoma"/>
          <w:szCs w:val="24"/>
        </w:rPr>
        <w:t>er</w:t>
      </w:r>
      <w:r w:rsidRPr="0031708A">
        <w:rPr>
          <w:rFonts w:cs="Tahoma"/>
          <w:spacing w:val="-2"/>
          <w:szCs w:val="24"/>
        </w:rPr>
        <w:t>a</w:t>
      </w:r>
      <w:r w:rsidRPr="0031708A">
        <w:rPr>
          <w:rFonts w:cs="Tahoma"/>
          <w:szCs w:val="24"/>
        </w:rPr>
        <w:t xml:space="preserve">ns </w:t>
      </w:r>
      <w:r w:rsidRPr="0031708A">
        <w:rPr>
          <w:rFonts w:cs="Tahoma"/>
          <w:spacing w:val="-1"/>
          <w:szCs w:val="24"/>
        </w:rPr>
        <w:t>o</w:t>
      </w:r>
      <w:r w:rsidRPr="0031708A">
        <w:rPr>
          <w:rFonts w:cs="Tahoma"/>
          <w:szCs w:val="24"/>
        </w:rPr>
        <w:t>f</w:t>
      </w:r>
      <w:r w:rsidRPr="0031708A">
        <w:rPr>
          <w:rFonts w:cs="Tahoma"/>
          <w:spacing w:val="-1"/>
          <w:szCs w:val="24"/>
        </w:rPr>
        <w:t xml:space="preserve"> t</w:t>
      </w:r>
      <w:r w:rsidRPr="0031708A">
        <w:rPr>
          <w:rFonts w:cs="Tahoma"/>
          <w:szCs w:val="24"/>
        </w:rPr>
        <w:t>he Armed</w:t>
      </w:r>
      <w:r w:rsidRPr="0031708A">
        <w:rPr>
          <w:rFonts w:cs="Tahoma"/>
          <w:spacing w:val="-2"/>
          <w:szCs w:val="24"/>
        </w:rPr>
        <w:t xml:space="preserve"> </w:t>
      </w:r>
      <w:r w:rsidRPr="0031708A">
        <w:rPr>
          <w:rFonts w:cs="Tahoma"/>
          <w:spacing w:val="-1"/>
          <w:szCs w:val="24"/>
        </w:rPr>
        <w:t>Fo</w:t>
      </w:r>
      <w:r w:rsidRPr="0031708A">
        <w:rPr>
          <w:rFonts w:cs="Tahoma"/>
          <w:szCs w:val="24"/>
        </w:rPr>
        <w:t>r</w:t>
      </w:r>
      <w:r w:rsidRPr="0031708A">
        <w:rPr>
          <w:rFonts w:cs="Tahoma"/>
          <w:spacing w:val="-1"/>
          <w:szCs w:val="24"/>
        </w:rPr>
        <w:t>c</w:t>
      </w:r>
      <w:r w:rsidRPr="0031708A">
        <w:rPr>
          <w:rFonts w:cs="Tahoma"/>
          <w:szCs w:val="24"/>
        </w:rPr>
        <w:t>es re</w:t>
      </w:r>
      <w:r w:rsidRPr="0031708A">
        <w:rPr>
          <w:rFonts w:cs="Tahoma"/>
          <w:spacing w:val="-1"/>
          <w:szCs w:val="24"/>
        </w:rPr>
        <w:t>c</w:t>
      </w:r>
      <w:r w:rsidRPr="0031708A">
        <w:rPr>
          <w:rFonts w:cs="Tahoma"/>
          <w:szCs w:val="24"/>
        </w:rPr>
        <w:t>eiving</w:t>
      </w:r>
      <w:r w:rsidRPr="0031708A">
        <w:rPr>
          <w:rFonts w:cs="Tahoma"/>
          <w:spacing w:val="-2"/>
          <w:szCs w:val="24"/>
        </w:rPr>
        <w:t xml:space="preserve"> </w:t>
      </w:r>
      <w:r w:rsidRPr="0031708A">
        <w:rPr>
          <w:rFonts w:cs="Tahoma"/>
          <w:szCs w:val="24"/>
        </w:rPr>
        <w:t>me</w:t>
      </w:r>
      <w:r w:rsidRPr="0031708A">
        <w:rPr>
          <w:rFonts w:cs="Tahoma"/>
          <w:spacing w:val="-1"/>
          <w:szCs w:val="24"/>
        </w:rPr>
        <w:t>d</w:t>
      </w:r>
      <w:r w:rsidRPr="0031708A">
        <w:rPr>
          <w:rFonts w:cs="Tahoma"/>
          <w:szCs w:val="24"/>
        </w:rPr>
        <w:t>i</w:t>
      </w:r>
      <w:r w:rsidRPr="0031708A">
        <w:rPr>
          <w:rFonts w:cs="Tahoma"/>
          <w:spacing w:val="-1"/>
          <w:szCs w:val="24"/>
        </w:rPr>
        <w:t>c</w:t>
      </w:r>
      <w:r w:rsidRPr="0031708A">
        <w:rPr>
          <w:rFonts w:cs="Tahoma"/>
          <w:spacing w:val="-2"/>
          <w:szCs w:val="24"/>
        </w:rPr>
        <w:t>a</w:t>
      </w:r>
      <w:r w:rsidRPr="0031708A">
        <w:rPr>
          <w:rFonts w:cs="Tahoma"/>
          <w:szCs w:val="24"/>
        </w:rPr>
        <w:t>l</w:t>
      </w:r>
      <w:r w:rsidRPr="0031708A">
        <w:rPr>
          <w:rFonts w:cs="Tahoma"/>
          <w:spacing w:val="-1"/>
          <w:szCs w:val="24"/>
        </w:rPr>
        <w:t xml:space="preserve"> c</w:t>
      </w:r>
      <w:r w:rsidRPr="0031708A">
        <w:rPr>
          <w:rFonts w:cs="Tahoma"/>
          <w:spacing w:val="-2"/>
          <w:szCs w:val="24"/>
        </w:rPr>
        <w:t>a</w:t>
      </w:r>
      <w:r w:rsidRPr="0031708A">
        <w:rPr>
          <w:rFonts w:cs="Tahoma"/>
          <w:szCs w:val="24"/>
        </w:rPr>
        <w:t>re in</w:t>
      </w:r>
      <w:r w:rsidRPr="0031708A">
        <w:rPr>
          <w:rFonts w:cs="Tahoma"/>
          <w:spacing w:val="-1"/>
          <w:szCs w:val="24"/>
        </w:rPr>
        <w:t xml:space="preserve"> </w:t>
      </w:r>
      <w:r w:rsidRPr="0031708A">
        <w:rPr>
          <w:rFonts w:cs="Tahoma"/>
          <w:szCs w:val="24"/>
        </w:rPr>
        <w:t>me</w:t>
      </w:r>
      <w:r w:rsidRPr="0031708A">
        <w:rPr>
          <w:rFonts w:cs="Tahoma"/>
          <w:spacing w:val="-1"/>
          <w:szCs w:val="24"/>
        </w:rPr>
        <w:t>d</w:t>
      </w:r>
      <w:r w:rsidRPr="0031708A">
        <w:rPr>
          <w:rFonts w:cs="Tahoma"/>
          <w:szCs w:val="24"/>
        </w:rPr>
        <w:t>i</w:t>
      </w:r>
      <w:r w:rsidRPr="0031708A">
        <w:rPr>
          <w:rFonts w:cs="Tahoma"/>
          <w:spacing w:val="-1"/>
          <w:szCs w:val="24"/>
        </w:rPr>
        <w:t>c</w:t>
      </w:r>
      <w:r w:rsidRPr="0031708A">
        <w:rPr>
          <w:rFonts w:cs="Tahoma"/>
          <w:spacing w:val="-2"/>
          <w:szCs w:val="24"/>
        </w:rPr>
        <w:t>a</w:t>
      </w:r>
      <w:r w:rsidRPr="0031708A">
        <w:rPr>
          <w:rFonts w:cs="Tahoma"/>
          <w:szCs w:val="24"/>
        </w:rPr>
        <w:t>l</w:t>
      </w:r>
      <w:r w:rsidRPr="0031708A">
        <w:rPr>
          <w:rFonts w:cs="Tahoma"/>
          <w:spacing w:val="-1"/>
          <w:szCs w:val="24"/>
        </w:rPr>
        <w:t xml:space="preserve"> </w:t>
      </w:r>
      <w:r w:rsidRPr="0031708A">
        <w:rPr>
          <w:rFonts w:cs="Tahoma"/>
          <w:szCs w:val="24"/>
        </w:rPr>
        <w:t>f</w:t>
      </w:r>
      <w:r w:rsidRPr="0031708A">
        <w:rPr>
          <w:rFonts w:cs="Tahoma"/>
          <w:spacing w:val="-2"/>
          <w:szCs w:val="24"/>
        </w:rPr>
        <w:t>a</w:t>
      </w:r>
      <w:r w:rsidRPr="0031708A">
        <w:rPr>
          <w:rFonts w:cs="Tahoma"/>
          <w:spacing w:val="-1"/>
          <w:szCs w:val="24"/>
        </w:rPr>
        <w:t>c</w:t>
      </w:r>
      <w:r w:rsidRPr="0031708A">
        <w:rPr>
          <w:rFonts w:cs="Tahoma"/>
          <w:szCs w:val="24"/>
        </w:rPr>
        <w:t>ili</w:t>
      </w:r>
      <w:r w:rsidRPr="0031708A">
        <w:rPr>
          <w:rFonts w:cs="Tahoma"/>
          <w:spacing w:val="-1"/>
          <w:szCs w:val="24"/>
        </w:rPr>
        <w:t>t</w:t>
      </w:r>
      <w:r w:rsidRPr="0031708A">
        <w:rPr>
          <w:rFonts w:cs="Tahoma"/>
          <w:szCs w:val="24"/>
        </w:rPr>
        <w:t xml:space="preserve">ies </w:t>
      </w:r>
      <w:r w:rsidRPr="0031708A">
        <w:rPr>
          <w:rFonts w:cs="Tahoma"/>
          <w:spacing w:val="-1"/>
          <w:szCs w:val="24"/>
        </w:rPr>
        <w:t>o</w:t>
      </w:r>
      <w:r w:rsidRPr="0031708A">
        <w:rPr>
          <w:rFonts w:cs="Tahoma"/>
          <w:szCs w:val="24"/>
        </w:rPr>
        <w:t>f</w:t>
      </w:r>
      <w:r w:rsidRPr="0031708A">
        <w:rPr>
          <w:rFonts w:cs="Tahoma"/>
          <w:spacing w:val="-1"/>
          <w:szCs w:val="24"/>
        </w:rPr>
        <w:t xml:space="preserve"> t</w:t>
      </w:r>
      <w:r w:rsidRPr="0031708A">
        <w:rPr>
          <w:rFonts w:cs="Tahoma"/>
          <w:szCs w:val="24"/>
        </w:rPr>
        <w:t>he De</w:t>
      </w:r>
      <w:r w:rsidRPr="0031708A">
        <w:rPr>
          <w:rFonts w:cs="Tahoma"/>
          <w:spacing w:val="-1"/>
          <w:szCs w:val="24"/>
        </w:rPr>
        <w:t>p</w:t>
      </w:r>
      <w:r w:rsidRPr="0031708A">
        <w:rPr>
          <w:rFonts w:cs="Tahoma"/>
          <w:spacing w:val="-2"/>
          <w:szCs w:val="24"/>
        </w:rPr>
        <w:t>a</w:t>
      </w:r>
      <w:r w:rsidRPr="0031708A">
        <w:rPr>
          <w:rFonts w:cs="Tahoma"/>
          <w:szCs w:val="24"/>
        </w:rPr>
        <w:t>r</w:t>
      </w:r>
      <w:r w:rsidRPr="0031708A">
        <w:rPr>
          <w:rFonts w:cs="Tahoma"/>
          <w:spacing w:val="-1"/>
          <w:szCs w:val="24"/>
        </w:rPr>
        <w:t>t</w:t>
      </w:r>
      <w:r w:rsidRPr="0031708A">
        <w:rPr>
          <w:rFonts w:cs="Tahoma"/>
          <w:szCs w:val="24"/>
        </w:rPr>
        <w:t>ment</w:t>
      </w:r>
      <w:r w:rsidRPr="0031708A">
        <w:rPr>
          <w:rFonts w:cs="Tahoma"/>
          <w:spacing w:val="-2"/>
          <w:szCs w:val="24"/>
        </w:rPr>
        <w:t xml:space="preserve"> </w:t>
      </w:r>
      <w:r w:rsidRPr="0031708A">
        <w:rPr>
          <w:rFonts w:cs="Tahoma"/>
          <w:spacing w:val="-1"/>
          <w:szCs w:val="24"/>
        </w:rPr>
        <w:t>o</w:t>
      </w:r>
      <w:r w:rsidRPr="0031708A">
        <w:rPr>
          <w:rFonts w:cs="Tahoma"/>
          <w:szCs w:val="24"/>
        </w:rPr>
        <w:t>f</w:t>
      </w:r>
      <w:r w:rsidRPr="0031708A">
        <w:rPr>
          <w:rFonts w:cs="Tahoma"/>
          <w:spacing w:val="-1"/>
          <w:szCs w:val="24"/>
        </w:rPr>
        <w:t xml:space="preserve"> </w:t>
      </w:r>
      <w:r w:rsidRPr="0031708A">
        <w:rPr>
          <w:rFonts w:cs="Tahoma"/>
          <w:szCs w:val="24"/>
        </w:rPr>
        <w:t>Ve</w:t>
      </w:r>
      <w:r w:rsidRPr="0031708A">
        <w:rPr>
          <w:rFonts w:cs="Tahoma"/>
          <w:spacing w:val="-1"/>
          <w:szCs w:val="24"/>
        </w:rPr>
        <w:t>t</w:t>
      </w:r>
      <w:r w:rsidRPr="0031708A">
        <w:rPr>
          <w:rFonts w:cs="Tahoma"/>
          <w:szCs w:val="24"/>
        </w:rPr>
        <w:t>er</w:t>
      </w:r>
      <w:r w:rsidRPr="0031708A">
        <w:rPr>
          <w:rFonts w:cs="Tahoma"/>
          <w:spacing w:val="-2"/>
          <w:szCs w:val="24"/>
        </w:rPr>
        <w:t>a</w:t>
      </w:r>
      <w:r w:rsidRPr="0031708A">
        <w:rPr>
          <w:rFonts w:cs="Tahoma"/>
          <w:szCs w:val="24"/>
        </w:rPr>
        <w:t>ns Aff</w:t>
      </w:r>
      <w:r w:rsidRPr="0031708A">
        <w:rPr>
          <w:rFonts w:cs="Tahoma"/>
          <w:spacing w:val="-2"/>
          <w:szCs w:val="24"/>
        </w:rPr>
        <w:t>a</w:t>
      </w:r>
      <w:r w:rsidRPr="0031708A">
        <w:rPr>
          <w:rFonts w:cs="Tahoma"/>
          <w:szCs w:val="24"/>
        </w:rPr>
        <w:t>irs f</w:t>
      </w:r>
      <w:r w:rsidRPr="0031708A">
        <w:rPr>
          <w:rFonts w:cs="Tahoma"/>
          <w:spacing w:val="-2"/>
          <w:szCs w:val="24"/>
        </w:rPr>
        <w:t>a</w:t>
      </w:r>
      <w:r w:rsidRPr="0031708A">
        <w:rPr>
          <w:rFonts w:cs="Tahoma"/>
          <w:spacing w:val="-1"/>
          <w:szCs w:val="24"/>
        </w:rPr>
        <w:t>c</w:t>
      </w:r>
      <w:r w:rsidRPr="0031708A">
        <w:rPr>
          <w:rFonts w:cs="Tahoma"/>
          <w:szCs w:val="24"/>
        </w:rPr>
        <w:t>ili</w:t>
      </w:r>
      <w:r w:rsidRPr="0031708A">
        <w:rPr>
          <w:rFonts w:cs="Tahoma"/>
          <w:spacing w:val="-1"/>
          <w:szCs w:val="24"/>
        </w:rPr>
        <w:t>t</w:t>
      </w:r>
      <w:r w:rsidRPr="0031708A">
        <w:rPr>
          <w:rFonts w:cs="Tahoma"/>
          <w:szCs w:val="24"/>
        </w:rPr>
        <w:t>ies in</w:t>
      </w:r>
      <w:r w:rsidRPr="0031708A">
        <w:rPr>
          <w:rFonts w:cs="Tahoma"/>
          <w:spacing w:val="-1"/>
          <w:szCs w:val="24"/>
        </w:rPr>
        <w:t xml:space="preserve"> o</w:t>
      </w:r>
      <w:r w:rsidRPr="0031708A">
        <w:rPr>
          <w:rFonts w:cs="Tahoma"/>
          <w:szCs w:val="24"/>
        </w:rPr>
        <w:t>r</w:t>
      </w:r>
      <w:r w:rsidRPr="0031708A">
        <w:rPr>
          <w:rFonts w:cs="Tahoma"/>
          <w:spacing w:val="-1"/>
          <w:szCs w:val="24"/>
        </w:rPr>
        <w:t>d</w:t>
      </w:r>
      <w:r w:rsidRPr="0031708A">
        <w:rPr>
          <w:rFonts w:cs="Tahoma"/>
          <w:szCs w:val="24"/>
        </w:rPr>
        <w:t>er</w:t>
      </w:r>
      <w:r w:rsidRPr="0031708A">
        <w:rPr>
          <w:rFonts w:cs="Tahoma"/>
          <w:spacing w:val="-1"/>
          <w:szCs w:val="24"/>
        </w:rPr>
        <w:t xml:space="preserve"> t</w:t>
      </w:r>
      <w:r w:rsidRPr="0031708A">
        <w:rPr>
          <w:rFonts w:cs="Tahoma"/>
          <w:szCs w:val="24"/>
        </w:rPr>
        <w:t>o</w:t>
      </w:r>
      <w:r w:rsidRPr="0031708A">
        <w:rPr>
          <w:rFonts w:cs="Tahoma"/>
          <w:spacing w:val="-2"/>
          <w:szCs w:val="24"/>
        </w:rPr>
        <w:t xml:space="preserve"> </w:t>
      </w:r>
      <w:r w:rsidRPr="0031708A">
        <w:rPr>
          <w:rFonts w:cs="Tahoma"/>
          <w:szCs w:val="24"/>
        </w:rPr>
        <w:t>f</w:t>
      </w:r>
      <w:r w:rsidRPr="0031708A">
        <w:rPr>
          <w:rFonts w:cs="Tahoma"/>
          <w:spacing w:val="-2"/>
          <w:szCs w:val="24"/>
        </w:rPr>
        <w:t>a</w:t>
      </w:r>
      <w:r w:rsidRPr="0031708A">
        <w:rPr>
          <w:rFonts w:cs="Tahoma"/>
          <w:spacing w:val="-1"/>
          <w:szCs w:val="24"/>
        </w:rPr>
        <w:t>c</w:t>
      </w:r>
      <w:r w:rsidRPr="0031708A">
        <w:rPr>
          <w:rFonts w:cs="Tahoma"/>
          <w:szCs w:val="24"/>
        </w:rPr>
        <w:t>ili</w:t>
      </w:r>
      <w:r w:rsidRPr="0031708A">
        <w:rPr>
          <w:rFonts w:cs="Tahoma"/>
          <w:spacing w:val="-1"/>
          <w:szCs w:val="24"/>
        </w:rPr>
        <w:t>t</w:t>
      </w:r>
      <w:r w:rsidRPr="0031708A">
        <w:rPr>
          <w:rFonts w:cs="Tahoma"/>
          <w:spacing w:val="-2"/>
          <w:szCs w:val="24"/>
        </w:rPr>
        <w:t>a</w:t>
      </w:r>
      <w:r w:rsidRPr="0031708A">
        <w:rPr>
          <w:rFonts w:cs="Tahoma"/>
          <w:spacing w:val="-1"/>
          <w:szCs w:val="24"/>
        </w:rPr>
        <w:t>t</w:t>
      </w:r>
      <w:r w:rsidRPr="0031708A">
        <w:rPr>
          <w:rFonts w:cs="Tahoma"/>
          <w:szCs w:val="24"/>
        </w:rPr>
        <w:t xml:space="preserve">e </w:t>
      </w:r>
      <w:r w:rsidRPr="0031708A">
        <w:rPr>
          <w:rFonts w:cs="Tahoma"/>
          <w:spacing w:val="-1"/>
          <w:szCs w:val="24"/>
        </w:rPr>
        <w:t>t</w:t>
      </w:r>
      <w:r w:rsidRPr="0031708A">
        <w:rPr>
          <w:rFonts w:cs="Tahoma"/>
          <w:szCs w:val="24"/>
        </w:rPr>
        <w:t>he re</w:t>
      </w:r>
      <w:r w:rsidRPr="0031708A">
        <w:rPr>
          <w:rFonts w:cs="Tahoma"/>
          <w:spacing w:val="-1"/>
          <w:szCs w:val="24"/>
        </w:rPr>
        <w:t>co</w:t>
      </w:r>
      <w:r w:rsidRPr="0031708A">
        <w:rPr>
          <w:rFonts w:cs="Tahoma"/>
          <w:szCs w:val="24"/>
        </w:rPr>
        <w:t>very</w:t>
      </w:r>
      <w:r w:rsidRPr="0031708A">
        <w:rPr>
          <w:rFonts w:cs="Tahoma"/>
          <w:spacing w:val="-1"/>
          <w:szCs w:val="24"/>
        </w:rPr>
        <w:t xml:space="preserve"> </w:t>
      </w:r>
      <w:r w:rsidRPr="0031708A">
        <w:rPr>
          <w:rFonts w:cs="Tahoma"/>
          <w:spacing w:val="-2"/>
          <w:szCs w:val="24"/>
        </w:rPr>
        <w:t>a</w:t>
      </w:r>
      <w:r w:rsidRPr="0031708A">
        <w:rPr>
          <w:rFonts w:cs="Tahoma"/>
          <w:szCs w:val="24"/>
        </w:rPr>
        <w:t>nd</w:t>
      </w:r>
      <w:r w:rsidRPr="0031708A">
        <w:rPr>
          <w:rFonts w:cs="Tahoma"/>
          <w:spacing w:val="-2"/>
          <w:szCs w:val="24"/>
        </w:rPr>
        <w:t xml:space="preserve"> </w:t>
      </w:r>
      <w:r w:rsidRPr="0031708A">
        <w:rPr>
          <w:rFonts w:cs="Tahoma"/>
          <w:szCs w:val="24"/>
        </w:rPr>
        <w:t>reh</w:t>
      </w:r>
      <w:r w:rsidRPr="0031708A">
        <w:rPr>
          <w:rFonts w:cs="Tahoma"/>
          <w:spacing w:val="-2"/>
          <w:szCs w:val="24"/>
        </w:rPr>
        <w:t>a</w:t>
      </w:r>
      <w:r w:rsidRPr="0031708A">
        <w:rPr>
          <w:rFonts w:cs="Tahoma"/>
          <w:spacing w:val="-1"/>
          <w:szCs w:val="24"/>
        </w:rPr>
        <w:t>b</w:t>
      </w:r>
      <w:r w:rsidRPr="0031708A">
        <w:rPr>
          <w:rFonts w:cs="Tahoma"/>
          <w:szCs w:val="24"/>
        </w:rPr>
        <w:t>ili</w:t>
      </w:r>
      <w:r w:rsidRPr="0031708A">
        <w:rPr>
          <w:rFonts w:cs="Tahoma"/>
          <w:spacing w:val="-1"/>
          <w:szCs w:val="24"/>
        </w:rPr>
        <w:t>t</w:t>
      </w:r>
      <w:r w:rsidRPr="0031708A">
        <w:rPr>
          <w:rFonts w:cs="Tahoma"/>
          <w:spacing w:val="-2"/>
          <w:szCs w:val="24"/>
        </w:rPr>
        <w:t>a</w:t>
      </w:r>
      <w:r w:rsidRPr="0031708A">
        <w:rPr>
          <w:rFonts w:cs="Tahoma"/>
          <w:spacing w:val="-1"/>
          <w:szCs w:val="24"/>
        </w:rPr>
        <w:t>t</w:t>
      </w:r>
      <w:r w:rsidRPr="0031708A">
        <w:rPr>
          <w:rFonts w:cs="Tahoma"/>
          <w:szCs w:val="24"/>
        </w:rPr>
        <w:t>i</w:t>
      </w:r>
      <w:r w:rsidRPr="0031708A">
        <w:rPr>
          <w:rFonts w:cs="Tahoma"/>
          <w:spacing w:val="-1"/>
          <w:szCs w:val="24"/>
        </w:rPr>
        <w:t>o</w:t>
      </w:r>
      <w:r w:rsidRPr="0031708A">
        <w:rPr>
          <w:rFonts w:cs="Tahoma"/>
          <w:szCs w:val="24"/>
        </w:rPr>
        <w:t>n</w:t>
      </w:r>
      <w:r w:rsidRPr="0031708A">
        <w:rPr>
          <w:rFonts w:cs="Tahoma"/>
          <w:spacing w:val="-1"/>
          <w:szCs w:val="24"/>
        </w:rPr>
        <w:t xml:space="preserve"> o</w:t>
      </w:r>
      <w:r w:rsidRPr="0031708A">
        <w:rPr>
          <w:rFonts w:cs="Tahoma"/>
          <w:szCs w:val="24"/>
        </w:rPr>
        <w:t>f</w:t>
      </w:r>
      <w:r w:rsidRPr="0031708A">
        <w:rPr>
          <w:rFonts w:cs="Tahoma"/>
          <w:spacing w:val="-1"/>
          <w:szCs w:val="24"/>
        </w:rPr>
        <w:t xml:space="preserve"> </w:t>
      </w:r>
      <w:r w:rsidRPr="0031708A">
        <w:rPr>
          <w:rFonts w:cs="Tahoma"/>
          <w:szCs w:val="24"/>
        </w:rPr>
        <w:t>su</w:t>
      </w:r>
      <w:r w:rsidRPr="0031708A">
        <w:rPr>
          <w:rFonts w:cs="Tahoma"/>
          <w:spacing w:val="-1"/>
          <w:szCs w:val="24"/>
        </w:rPr>
        <w:t>c</w:t>
      </w:r>
      <w:r w:rsidRPr="0031708A">
        <w:rPr>
          <w:rFonts w:cs="Tahoma"/>
          <w:szCs w:val="24"/>
        </w:rPr>
        <w:t>h mem</w:t>
      </w:r>
      <w:r w:rsidRPr="0031708A">
        <w:rPr>
          <w:rFonts w:cs="Tahoma"/>
          <w:spacing w:val="-1"/>
          <w:szCs w:val="24"/>
        </w:rPr>
        <w:t>b</w:t>
      </w:r>
      <w:r w:rsidRPr="0031708A">
        <w:rPr>
          <w:rFonts w:cs="Tahoma"/>
          <w:szCs w:val="24"/>
        </w:rPr>
        <w:t>ers</w:t>
      </w:r>
      <w:r w:rsidRPr="0031708A">
        <w:rPr>
          <w:rFonts w:cs="Tahoma"/>
          <w:spacing w:val="-1"/>
          <w:szCs w:val="24"/>
        </w:rPr>
        <w:t>.</w:t>
      </w:r>
      <w:r w:rsidRPr="0031708A">
        <w:rPr>
          <w:rFonts w:cs="Tahoma"/>
          <w:szCs w:val="24"/>
        </w:rPr>
        <w:t>”</w:t>
      </w:r>
    </w:p>
    <w:p w14:paraId="7470F0E3" w14:textId="77777777" w:rsidR="008A5105" w:rsidRDefault="008A5105" w:rsidP="006B7E70">
      <w:pPr>
        <w:ind w:left="1080" w:right="1080"/>
        <w:rPr>
          <w:rFonts w:cs="Tahoma"/>
          <w:szCs w:val="24"/>
        </w:rPr>
      </w:pPr>
    </w:p>
    <w:p w14:paraId="7470F0E4" w14:textId="77777777" w:rsidR="008A5105" w:rsidRPr="0031708A" w:rsidRDefault="008A5105" w:rsidP="00264999">
      <w:pPr>
        <w:ind w:left="720" w:right="1080"/>
        <w:rPr>
          <w:rFonts w:cs="Tahoma"/>
          <w:szCs w:val="24"/>
        </w:rPr>
      </w:pPr>
      <w:r>
        <w:rPr>
          <w:rFonts w:cs="Tahoma"/>
          <w:szCs w:val="24"/>
        </w:rPr>
        <w:t xml:space="preserve">NDAA for FY 2008 does not define “severe injury or illness”; however, </w:t>
      </w:r>
      <w:r w:rsidR="00FB4D60">
        <w:rPr>
          <w:rFonts w:cs="Tahoma"/>
          <w:szCs w:val="24"/>
        </w:rPr>
        <w:t>it is VA’s view that Congress intended to use the term “serious injury or illness”</w:t>
      </w:r>
      <w:r>
        <w:rPr>
          <w:rFonts w:cs="Tahoma"/>
          <w:szCs w:val="24"/>
        </w:rPr>
        <w:t>.  This is based on the fact that “serious injury or illness” is used throughout the law, and is defined in section 1602</w:t>
      </w:r>
      <w:r w:rsidR="00FB4D60">
        <w:rPr>
          <w:rFonts w:cs="Tahoma"/>
          <w:szCs w:val="24"/>
        </w:rPr>
        <w:t>(8)</w:t>
      </w:r>
      <w:r>
        <w:rPr>
          <w:rFonts w:cs="Tahoma"/>
          <w:szCs w:val="24"/>
        </w:rPr>
        <w:t xml:space="preserve"> as “an injury or illness incurred in by the {service} member in {the} line of duty on active duty in the Armed Forces that may render the {service} member medically unfit to perform the duties of the {service} member’s office, grade, rank, or rating.  </w:t>
      </w:r>
    </w:p>
    <w:p w14:paraId="7470F0E5" w14:textId="77777777" w:rsidR="00214824" w:rsidRPr="0031708A" w:rsidRDefault="0055459C" w:rsidP="00596C2E">
      <w:pPr>
        <w:pStyle w:val="Heading2"/>
        <w:numPr>
          <w:ilvl w:val="0"/>
          <w:numId w:val="20"/>
        </w:numPr>
        <w:rPr>
          <w:rFonts w:cs="Tahoma"/>
          <w:szCs w:val="24"/>
        </w:rPr>
      </w:pPr>
      <w:bookmarkStart w:id="78" w:name="_Toc490151361"/>
      <w:r w:rsidRPr="0031708A">
        <w:rPr>
          <w:rFonts w:cs="Tahoma"/>
          <w:szCs w:val="24"/>
        </w:rPr>
        <w:t>Automatic Entitlement to Chapter 31 Services</w:t>
      </w:r>
      <w:bookmarkEnd w:id="78"/>
    </w:p>
    <w:p w14:paraId="7470F0E6" w14:textId="77777777" w:rsidR="00214824" w:rsidRDefault="00823294" w:rsidP="00264999">
      <w:pPr>
        <w:ind w:left="1080"/>
        <w:rPr>
          <w:rFonts w:cs="Tahoma"/>
          <w:szCs w:val="24"/>
        </w:rPr>
      </w:pPr>
      <w:r>
        <w:rPr>
          <w:rFonts w:cs="Tahoma"/>
          <w:szCs w:val="24"/>
        </w:rPr>
        <w:t xml:space="preserve">(Change Date </w:t>
      </w:r>
      <w:r w:rsidR="0026160E">
        <w:rPr>
          <w:rFonts w:cs="Tahoma"/>
          <w:szCs w:val="24"/>
        </w:rPr>
        <w:t>September 1, 2017</w:t>
      </w:r>
      <w:r>
        <w:rPr>
          <w:rFonts w:cs="Tahoma"/>
          <w:szCs w:val="24"/>
        </w:rPr>
        <w:t>)</w:t>
      </w:r>
    </w:p>
    <w:p w14:paraId="7470F0E7" w14:textId="77777777" w:rsidR="00823294" w:rsidRPr="0031708A" w:rsidRDefault="00823294" w:rsidP="00264999">
      <w:pPr>
        <w:ind w:left="1080"/>
        <w:rPr>
          <w:rFonts w:cs="Tahoma"/>
          <w:szCs w:val="24"/>
        </w:rPr>
      </w:pPr>
    </w:p>
    <w:p w14:paraId="7470F0E8" w14:textId="77777777" w:rsidR="00D75877" w:rsidRPr="0031708A" w:rsidRDefault="000E22D4" w:rsidP="00D75877">
      <w:pPr>
        <w:ind w:left="1080"/>
        <w:rPr>
          <w:rFonts w:cs="Tahoma"/>
          <w:szCs w:val="24"/>
        </w:rPr>
      </w:pPr>
      <w:r w:rsidRPr="0031708A">
        <w:rPr>
          <w:rFonts w:cs="Tahoma"/>
          <w:szCs w:val="24"/>
        </w:rPr>
        <w:t xml:space="preserve">As a result of the law, Servicemembers awaiting discharge due to a medical condition resulting from a serious injury or illness that occurred in the line of duty may be automatically entitled to Chapter 31 </w:t>
      </w:r>
      <w:r w:rsidR="002A7822" w:rsidRPr="0031708A">
        <w:rPr>
          <w:rFonts w:cs="Tahoma"/>
          <w:szCs w:val="24"/>
        </w:rPr>
        <w:t>services</w:t>
      </w:r>
      <w:r w:rsidRPr="0031708A">
        <w:rPr>
          <w:rFonts w:cs="Tahoma"/>
          <w:szCs w:val="24"/>
        </w:rPr>
        <w:t xml:space="preserve">.  Entitlement is established without regard to a VA service-connected disability rating or a determination of employment handicap.  </w:t>
      </w:r>
      <w:r w:rsidR="00DD6759">
        <w:rPr>
          <w:rFonts w:cs="Tahoma"/>
          <w:szCs w:val="24"/>
        </w:rPr>
        <w:t>Once a Servicemember is found entitled under this provision, he/she remains entitled, even without the eventual establishment of a VA disability rating, until their case is moved to rehabilitated or discontinued status.  If rehabilitated or discontinued from the VR&amp;E program, the individual must re-apply and meet the eligibility criteria in place at the time of the new application.</w:t>
      </w:r>
    </w:p>
    <w:p w14:paraId="7470F0E9" w14:textId="77777777" w:rsidR="00D75877" w:rsidRPr="0031708A" w:rsidRDefault="00D75877" w:rsidP="00D75877">
      <w:pPr>
        <w:ind w:left="1080"/>
        <w:rPr>
          <w:rFonts w:cs="Tahoma"/>
          <w:szCs w:val="24"/>
        </w:rPr>
      </w:pPr>
    </w:p>
    <w:p w14:paraId="7470F0EA" w14:textId="77777777" w:rsidR="00D75877" w:rsidRPr="0031708A" w:rsidRDefault="00D75877" w:rsidP="00D75877">
      <w:pPr>
        <w:ind w:left="1080"/>
        <w:rPr>
          <w:rFonts w:cs="Tahoma"/>
          <w:szCs w:val="24"/>
        </w:rPr>
      </w:pPr>
      <w:r w:rsidRPr="0031708A">
        <w:rPr>
          <w:rFonts w:cs="Tahoma"/>
          <w:szCs w:val="24"/>
        </w:rPr>
        <w:t>E</w:t>
      </w:r>
      <w:r w:rsidR="000E22D4" w:rsidRPr="0031708A">
        <w:rPr>
          <w:rFonts w:cs="Tahoma"/>
          <w:szCs w:val="24"/>
        </w:rPr>
        <w:t xml:space="preserve">ntitlement is established </w:t>
      </w:r>
      <w:r w:rsidRPr="0031708A">
        <w:rPr>
          <w:rFonts w:cs="Tahoma"/>
          <w:szCs w:val="24"/>
        </w:rPr>
        <w:t>when all the following criteria are met:</w:t>
      </w:r>
    </w:p>
    <w:p w14:paraId="7470F0EB" w14:textId="77777777" w:rsidR="00D75877" w:rsidRPr="0031708A" w:rsidRDefault="00D75877" w:rsidP="007E6A0D">
      <w:pPr>
        <w:pStyle w:val="ListParagraph"/>
      </w:pPr>
      <w:r w:rsidRPr="0031708A">
        <w:t>Receipt of VAF 28-1900.</w:t>
      </w:r>
    </w:p>
    <w:p w14:paraId="7470F0EC" w14:textId="77777777" w:rsidR="00D75877" w:rsidRPr="0031708A" w:rsidRDefault="00D75877" w:rsidP="007E6A0D">
      <w:pPr>
        <w:pStyle w:val="ListParagraph"/>
      </w:pPr>
      <w:r w:rsidRPr="0031708A">
        <w:t xml:space="preserve">Receipt of qualifying documentation.  VA will accept documentation of referral to a military PEB or </w:t>
      </w:r>
      <w:r w:rsidR="00DB03B5">
        <w:t>MEB</w:t>
      </w:r>
      <w:r w:rsidR="001B652F">
        <w:t>,</w:t>
      </w:r>
      <w:r w:rsidR="009F05B8">
        <w:t xml:space="preserve"> or </w:t>
      </w:r>
      <w:r w:rsidRPr="0031708A">
        <w:t xml:space="preserve">a completed </w:t>
      </w:r>
      <w:r w:rsidR="00A75F58" w:rsidRPr="0031708A">
        <w:t>Military Request for VA Vocational Rehabilitation and Employment form</w:t>
      </w:r>
      <w:r w:rsidRPr="0031708A">
        <w:t xml:space="preserve"> as acceptable qualifying documentation</w:t>
      </w:r>
      <w:r w:rsidR="009F05B8">
        <w:t xml:space="preserve">.  </w:t>
      </w:r>
      <w:r w:rsidR="00DB03B5">
        <w:t xml:space="preserve">DoD personnel </w:t>
      </w:r>
      <w:r w:rsidR="009F05B8">
        <w:t xml:space="preserve">may complete the Military Request for VA Vocational Rehabilitation and Employment form </w:t>
      </w:r>
      <w:r w:rsidR="00DB03B5">
        <w:t xml:space="preserve">to refer severely ill or injured Servicemembers who are participating in the </w:t>
      </w:r>
      <w:r w:rsidR="00DB03B5">
        <w:lastRenderedPageBreak/>
        <w:t xml:space="preserve">Education and Employment Initiative (E2I), have not been referred to a PEB or MEB, or are not enrolled </w:t>
      </w:r>
      <w:r w:rsidR="001B652F">
        <w:t xml:space="preserve">in </w:t>
      </w:r>
      <w:r w:rsidR="00E018AA">
        <w:t>the IDES</w:t>
      </w:r>
      <w:r w:rsidR="001B652F">
        <w:t xml:space="preserve"> process</w:t>
      </w:r>
      <w:r w:rsidRPr="0031708A">
        <w:t xml:space="preserve">.  </w:t>
      </w:r>
    </w:p>
    <w:p w14:paraId="7470F0ED" w14:textId="77777777" w:rsidR="00D75877" w:rsidRPr="0031708A" w:rsidRDefault="00D75877" w:rsidP="007E6A0D">
      <w:pPr>
        <w:pStyle w:val="ListParagraph"/>
      </w:pPr>
      <w:r w:rsidRPr="0031708A">
        <w:t>A</w:t>
      </w:r>
      <w:r w:rsidR="000E22D4" w:rsidRPr="0031708A">
        <w:t>ttendance at the initial appointment</w:t>
      </w:r>
      <w:r w:rsidR="002A7822" w:rsidRPr="0031708A">
        <w:t xml:space="preserve"> with the </w:t>
      </w:r>
      <w:r w:rsidR="00D26176">
        <w:t xml:space="preserve">IDES </w:t>
      </w:r>
      <w:r w:rsidR="002A7822" w:rsidRPr="0031708A">
        <w:t>VRC</w:t>
      </w:r>
      <w:r w:rsidR="000E22D4" w:rsidRPr="0031708A">
        <w:t xml:space="preserve">.  </w:t>
      </w:r>
    </w:p>
    <w:p w14:paraId="7470F0EE" w14:textId="77777777" w:rsidR="0060520E" w:rsidRPr="0031708A" w:rsidRDefault="004179AC" w:rsidP="0055459C">
      <w:pPr>
        <w:ind w:left="1080"/>
        <w:rPr>
          <w:rFonts w:cs="Tahoma"/>
          <w:szCs w:val="24"/>
        </w:rPr>
      </w:pPr>
      <w:r w:rsidRPr="0031708A">
        <w:rPr>
          <w:rFonts w:cs="Tahoma"/>
          <w:szCs w:val="24"/>
        </w:rPr>
        <w:t>Note:  I</w:t>
      </w:r>
      <w:r w:rsidR="0060520E" w:rsidRPr="0031708A">
        <w:rPr>
          <w:rFonts w:cs="Tahoma"/>
          <w:szCs w:val="24"/>
        </w:rPr>
        <w:t xml:space="preserve">f the Servicemember separates from the military prior to reporting for the initial appointment, then </w:t>
      </w:r>
      <w:r w:rsidR="00E45A09" w:rsidRPr="0031708A">
        <w:rPr>
          <w:rFonts w:cs="Tahoma"/>
          <w:szCs w:val="24"/>
        </w:rPr>
        <w:t>he/she</w:t>
      </w:r>
      <w:r w:rsidR="0060520E" w:rsidRPr="0031708A">
        <w:rPr>
          <w:rFonts w:cs="Tahoma"/>
          <w:szCs w:val="24"/>
        </w:rPr>
        <w:t xml:space="preserve"> may not be found automatically entitled under NDAA.  In these instances, the </w:t>
      </w:r>
      <w:r w:rsidR="00D26176">
        <w:rPr>
          <w:rFonts w:cs="Tahoma"/>
          <w:szCs w:val="24"/>
        </w:rPr>
        <w:t xml:space="preserve">IDES </w:t>
      </w:r>
      <w:r w:rsidR="0060520E" w:rsidRPr="0031708A">
        <w:rPr>
          <w:rFonts w:cs="Tahoma"/>
          <w:szCs w:val="24"/>
        </w:rPr>
        <w:t>VRC must make the eligibility and entitlement determination in the same manner as for any other applicant with Veteran status.</w:t>
      </w:r>
    </w:p>
    <w:p w14:paraId="7470F0EF" w14:textId="77777777" w:rsidR="0055459C" w:rsidRPr="0031708A" w:rsidRDefault="0055459C" w:rsidP="0055459C">
      <w:pPr>
        <w:ind w:left="1080"/>
        <w:rPr>
          <w:rFonts w:cs="Tahoma"/>
          <w:szCs w:val="24"/>
        </w:rPr>
      </w:pPr>
    </w:p>
    <w:p w14:paraId="7470F0F0" w14:textId="77777777" w:rsidR="0055459C" w:rsidRPr="0031708A" w:rsidRDefault="0055459C" w:rsidP="0055459C">
      <w:pPr>
        <w:ind w:left="1080"/>
        <w:rPr>
          <w:rFonts w:cs="Tahoma"/>
          <w:szCs w:val="24"/>
        </w:rPr>
      </w:pPr>
      <w:r w:rsidRPr="0031708A">
        <w:rPr>
          <w:rFonts w:cs="Tahoma"/>
          <w:szCs w:val="24"/>
        </w:rPr>
        <w:t>See M28R.IV.A.3 for procedural guidance on automatic entitlement under NDAA.</w:t>
      </w:r>
    </w:p>
    <w:p w14:paraId="7470F0F1" w14:textId="77777777" w:rsidR="008D004E" w:rsidRPr="0031708A" w:rsidRDefault="008D004E" w:rsidP="008D004E">
      <w:pPr>
        <w:pStyle w:val="Heading2"/>
        <w:rPr>
          <w:rFonts w:cs="Tahoma"/>
          <w:szCs w:val="24"/>
        </w:rPr>
      </w:pPr>
      <w:bookmarkStart w:id="79" w:name="_Toc490151362"/>
      <w:r w:rsidRPr="0031708A">
        <w:rPr>
          <w:rFonts w:cs="Tahoma"/>
          <w:szCs w:val="24"/>
        </w:rPr>
        <w:t>Applicable Dates</w:t>
      </w:r>
      <w:bookmarkEnd w:id="79"/>
    </w:p>
    <w:p w14:paraId="7470F0F2" w14:textId="77777777" w:rsidR="008D004E" w:rsidRDefault="00DD6759" w:rsidP="00264999">
      <w:pPr>
        <w:ind w:left="1080"/>
        <w:rPr>
          <w:rFonts w:cs="Tahoma"/>
          <w:szCs w:val="24"/>
        </w:rPr>
      </w:pPr>
      <w:r>
        <w:rPr>
          <w:rFonts w:cs="Tahoma"/>
          <w:szCs w:val="24"/>
        </w:rPr>
        <w:t xml:space="preserve">(Change Date </w:t>
      </w:r>
      <w:r w:rsidR="0026160E">
        <w:rPr>
          <w:rFonts w:cs="Tahoma"/>
          <w:szCs w:val="24"/>
        </w:rPr>
        <w:t>September 1, 2017</w:t>
      </w:r>
      <w:r>
        <w:rPr>
          <w:rFonts w:cs="Tahoma"/>
          <w:szCs w:val="24"/>
        </w:rPr>
        <w:t>)</w:t>
      </w:r>
    </w:p>
    <w:p w14:paraId="7470F0F3" w14:textId="77777777" w:rsidR="00DD6759" w:rsidRPr="0031708A" w:rsidRDefault="00DD6759" w:rsidP="00264999">
      <w:pPr>
        <w:ind w:left="1080"/>
        <w:rPr>
          <w:rFonts w:cs="Tahoma"/>
          <w:szCs w:val="24"/>
        </w:rPr>
      </w:pPr>
    </w:p>
    <w:p w14:paraId="7470F0F4" w14:textId="77777777" w:rsidR="0026160E" w:rsidRDefault="008D004E" w:rsidP="0026160E">
      <w:pPr>
        <w:ind w:left="1080"/>
        <w:rPr>
          <w:rFonts w:cs="Tahoma"/>
          <w:szCs w:val="24"/>
        </w:rPr>
      </w:pPr>
      <w:r w:rsidRPr="0031708A">
        <w:rPr>
          <w:rFonts w:cs="Tahoma"/>
          <w:szCs w:val="24"/>
        </w:rPr>
        <w:t xml:space="preserve">The provision for automatic entitlement to Chapter 31 services under Public Law 110-181, NDAA for Fiscal Year 2008, was effective on February 10, 2012.  </w:t>
      </w:r>
      <w:r w:rsidR="0026160E">
        <w:rPr>
          <w:rFonts w:cs="Tahoma"/>
          <w:szCs w:val="24"/>
        </w:rPr>
        <w:t>The provision is currently set to expire on December 31, 2017, as noted below:</w:t>
      </w:r>
    </w:p>
    <w:p w14:paraId="7470F0F5" w14:textId="77777777" w:rsidR="007E6A0D" w:rsidRDefault="008D004E" w:rsidP="007E6A0D">
      <w:pPr>
        <w:pStyle w:val="ListParagraph"/>
        <w:ind w:left="1440"/>
      </w:pPr>
      <w:r w:rsidRPr="007E6A0D">
        <w:t xml:space="preserve">The provision was initially set to expire on December 31, 2012, but was extended by the Public Law 112-56, VOW to Hire Heroes Act, until December 31, 2014.  </w:t>
      </w:r>
    </w:p>
    <w:p w14:paraId="7470F0F6" w14:textId="77777777" w:rsidR="007E6A0D" w:rsidRDefault="008D004E" w:rsidP="007E6A0D">
      <w:pPr>
        <w:pStyle w:val="ListParagraph"/>
        <w:ind w:left="1440"/>
      </w:pPr>
      <w:r w:rsidRPr="007E6A0D">
        <w:t>This period was extended again by Public Law 113-291, NDAA for Fiscal Year 2015, until December 31, 2015.</w:t>
      </w:r>
      <w:r w:rsidR="00320E87" w:rsidRPr="007E6A0D">
        <w:t xml:space="preserve">  </w:t>
      </w:r>
    </w:p>
    <w:p w14:paraId="7470F0F7" w14:textId="77777777" w:rsidR="007E6A0D" w:rsidRDefault="007E6A0D" w:rsidP="007E6A0D">
      <w:pPr>
        <w:pStyle w:val="ListParagraph"/>
        <w:ind w:left="1440"/>
      </w:pPr>
      <w:r>
        <w:t>T</w:t>
      </w:r>
      <w:r w:rsidR="00320E87" w:rsidRPr="007E6A0D">
        <w:t xml:space="preserve">his period was further extended by </w:t>
      </w:r>
      <w:r w:rsidR="00823294" w:rsidRPr="007E6A0D">
        <w:t>Public Law 11</w:t>
      </w:r>
      <w:r w:rsidR="0026160E" w:rsidRPr="007E6A0D">
        <w:t>4</w:t>
      </w:r>
      <w:r w:rsidR="00823294" w:rsidRPr="007E6A0D">
        <w:t>-</w:t>
      </w:r>
      <w:r w:rsidR="0026160E" w:rsidRPr="007E6A0D">
        <w:t>58</w:t>
      </w:r>
      <w:r w:rsidR="00823294" w:rsidRPr="007E6A0D">
        <w:t xml:space="preserve">, </w:t>
      </w:r>
      <w:r w:rsidR="00320E87" w:rsidRPr="007E6A0D">
        <w:t>the Department of Veterans Affairs Expiring Authorities Act of 2015, until December 31, 2016.</w:t>
      </w:r>
      <w:r w:rsidR="00BD2188" w:rsidRPr="007E6A0D">
        <w:t xml:space="preserve">  </w:t>
      </w:r>
    </w:p>
    <w:p w14:paraId="7470F0F8" w14:textId="77777777" w:rsidR="008D004E" w:rsidRPr="007E6A0D" w:rsidRDefault="00BD2188" w:rsidP="007E6A0D">
      <w:pPr>
        <w:pStyle w:val="ListParagraph"/>
        <w:ind w:left="1440"/>
      </w:pPr>
      <w:r w:rsidRPr="007E6A0D">
        <w:t xml:space="preserve">Most recently this period was extended by </w:t>
      </w:r>
      <w:r w:rsidR="00823294" w:rsidRPr="007E6A0D">
        <w:t xml:space="preserve">Public Law 114-228, </w:t>
      </w:r>
      <w:r w:rsidRPr="007E6A0D">
        <w:t>the Department of Veterans Affairs Expiring Authorities Act of 2016</w:t>
      </w:r>
      <w:r w:rsidR="007E6A0D">
        <w:t xml:space="preserve">, </w:t>
      </w:r>
      <w:r w:rsidR="007E6A0D" w:rsidRPr="007E6A0D">
        <w:t>until December 31, 2017</w:t>
      </w:r>
      <w:r w:rsidRPr="007E6A0D">
        <w:t>.</w:t>
      </w:r>
      <w:r w:rsidR="00320E87" w:rsidRPr="007E6A0D">
        <w:t xml:space="preserve"> </w:t>
      </w:r>
    </w:p>
    <w:p w14:paraId="7470F0F9" w14:textId="77777777" w:rsidR="000E22D4" w:rsidRPr="0031708A" w:rsidRDefault="00256746" w:rsidP="000E22D4">
      <w:pPr>
        <w:pStyle w:val="Heading2"/>
        <w:rPr>
          <w:rFonts w:cs="Tahoma"/>
          <w:szCs w:val="24"/>
        </w:rPr>
      </w:pPr>
      <w:bookmarkStart w:id="80" w:name="_Toc490151363"/>
      <w:r>
        <w:rPr>
          <w:rFonts w:cs="Tahoma"/>
          <w:szCs w:val="24"/>
        </w:rPr>
        <w:t>Initial Evaluation</w:t>
      </w:r>
      <w:bookmarkEnd w:id="80"/>
    </w:p>
    <w:p w14:paraId="7470F0FA" w14:textId="77777777" w:rsidR="000E22D4" w:rsidRDefault="00DD6759" w:rsidP="000E22D4">
      <w:pPr>
        <w:ind w:left="1080"/>
        <w:rPr>
          <w:rFonts w:cs="Tahoma"/>
          <w:szCs w:val="24"/>
        </w:rPr>
      </w:pPr>
      <w:r>
        <w:rPr>
          <w:rFonts w:cs="Tahoma"/>
          <w:szCs w:val="24"/>
        </w:rPr>
        <w:t xml:space="preserve">(Change date </w:t>
      </w:r>
      <w:r w:rsidR="0026160E">
        <w:rPr>
          <w:rFonts w:cs="Tahoma"/>
          <w:szCs w:val="24"/>
        </w:rPr>
        <w:t>September 1, 2017</w:t>
      </w:r>
      <w:r>
        <w:rPr>
          <w:rFonts w:cs="Tahoma"/>
          <w:szCs w:val="24"/>
        </w:rPr>
        <w:t>)</w:t>
      </w:r>
    </w:p>
    <w:p w14:paraId="7470F0FB" w14:textId="77777777" w:rsidR="00DD6759" w:rsidRPr="0031708A" w:rsidRDefault="00DD6759" w:rsidP="000E22D4">
      <w:pPr>
        <w:ind w:left="1080"/>
        <w:rPr>
          <w:rFonts w:cs="Tahoma"/>
          <w:szCs w:val="24"/>
        </w:rPr>
      </w:pPr>
    </w:p>
    <w:p w14:paraId="7470F0FC" w14:textId="77777777" w:rsidR="000E22D4" w:rsidRPr="0031708A" w:rsidRDefault="000E22D4" w:rsidP="000E22D4">
      <w:pPr>
        <w:ind w:left="1080"/>
        <w:rPr>
          <w:rFonts w:cs="Tahoma"/>
          <w:szCs w:val="24"/>
        </w:rPr>
      </w:pPr>
      <w:r w:rsidRPr="0031708A">
        <w:rPr>
          <w:rFonts w:cs="Tahoma"/>
          <w:szCs w:val="24"/>
        </w:rPr>
        <w:t xml:space="preserve">Even though entitlement is automatic under NDAA, </w:t>
      </w:r>
      <w:r w:rsidR="00E45A09" w:rsidRPr="0031708A">
        <w:rPr>
          <w:rFonts w:cs="Tahoma"/>
          <w:szCs w:val="24"/>
        </w:rPr>
        <w:t xml:space="preserve">the </w:t>
      </w:r>
      <w:r w:rsidR="00D26176">
        <w:rPr>
          <w:rFonts w:cs="Tahoma"/>
          <w:szCs w:val="24"/>
        </w:rPr>
        <w:t xml:space="preserve">IDES </w:t>
      </w:r>
      <w:r w:rsidR="00E45A09" w:rsidRPr="0031708A">
        <w:rPr>
          <w:rFonts w:cs="Tahoma"/>
          <w:szCs w:val="24"/>
        </w:rPr>
        <w:t>VRC</w:t>
      </w:r>
      <w:r w:rsidRPr="0031708A">
        <w:rPr>
          <w:rFonts w:cs="Tahoma"/>
          <w:szCs w:val="24"/>
        </w:rPr>
        <w:t xml:space="preserve"> must </w:t>
      </w:r>
      <w:r w:rsidR="00256746">
        <w:rPr>
          <w:rFonts w:cs="Tahoma"/>
          <w:szCs w:val="24"/>
        </w:rPr>
        <w:t xml:space="preserve">provide the Servicemember with a comprehensive initial evaluation and </w:t>
      </w:r>
      <w:r w:rsidRPr="0031708A">
        <w:rPr>
          <w:rFonts w:cs="Tahoma"/>
          <w:szCs w:val="24"/>
        </w:rPr>
        <w:t>complete all fields on VAF 28-1902b.  This in</w:t>
      </w:r>
      <w:r w:rsidR="00E45A09" w:rsidRPr="0031708A">
        <w:rPr>
          <w:rFonts w:cs="Tahoma"/>
          <w:szCs w:val="24"/>
        </w:rPr>
        <w:t>formation is imperative for the</w:t>
      </w:r>
      <w:r w:rsidR="00343FA0" w:rsidRPr="0031708A">
        <w:rPr>
          <w:rFonts w:cs="Tahoma"/>
          <w:szCs w:val="24"/>
        </w:rPr>
        <w:t xml:space="preserve"> </w:t>
      </w:r>
      <w:r w:rsidR="00D26176">
        <w:rPr>
          <w:rFonts w:cs="Tahoma"/>
          <w:szCs w:val="24"/>
        </w:rPr>
        <w:t xml:space="preserve">IDES </w:t>
      </w:r>
      <w:r w:rsidRPr="0031708A">
        <w:rPr>
          <w:rFonts w:cs="Tahoma"/>
          <w:szCs w:val="24"/>
        </w:rPr>
        <w:t xml:space="preserve">VRC and Servicemember to make an informed decision on the </w:t>
      </w:r>
      <w:r w:rsidR="00256746">
        <w:rPr>
          <w:rFonts w:cs="Tahoma"/>
          <w:szCs w:val="24"/>
        </w:rPr>
        <w:t xml:space="preserve">type and extent of </w:t>
      </w:r>
      <w:r w:rsidRPr="0031708A">
        <w:rPr>
          <w:rFonts w:cs="Tahoma"/>
          <w:szCs w:val="24"/>
        </w:rPr>
        <w:t>services</w:t>
      </w:r>
      <w:r w:rsidR="00823294">
        <w:rPr>
          <w:rFonts w:cs="Tahoma"/>
          <w:szCs w:val="24"/>
        </w:rPr>
        <w:t xml:space="preserve"> to be provided in the rehabilitation plan to</w:t>
      </w:r>
      <w:r w:rsidRPr="0031708A">
        <w:rPr>
          <w:rFonts w:cs="Tahoma"/>
          <w:szCs w:val="24"/>
        </w:rPr>
        <w:t xml:space="preserve"> meet the </w:t>
      </w:r>
      <w:r w:rsidRPr="0031708A">
        <w:rPr>
          <w:rFonts w:cs="Tahoma"/>
          <w:szCs w:val="24"/>
        </w:rPr>
        <w:lastRenderedPageBreak/>
        <w:t xml:space="preserve">identified </w:t>
      </w:r>
      <w:r w:rsidR="00256746">
        <w:rPr>
          <w:rFonts w:cs="Tahoma"/>
          <w:szCs w:val="24"/>
        </w:rPr>
        <w:t>rehabilitation</w:t>
      </w:r>
      <w:r w:rsidR="00256746" w:rsidRPr="0031708A">
        <w:rPr>
          <w:rFonts w:cs="Tahoma"/>
          <w:szCs w:val="24"/>
        </w:rPr>
        <w:t xml:space="preserve"> </w:t>
      </w:r>
      <w:r w:rsidRPr="0031708A">
        <w:rPr>
          <w:rFonts w:cs="Tahoma"/>
          <w:szCs w:val="24"/>
        </w:rPr>
        <w:t xml:space="preserve">goal.  The </w:t>
      </w:r>
      <w:r w:rsidR="00D26176">
        <w:rPr>
          <w:rFonts w:cs="Tahoma"/>
          <w:szCs w:val="24"/>
        </w:rPr>
        <w:t xml:space="preserve">IDES </w:t>
      </w:r>
      <w:r w:rsidRPr="0031708A">
        <w:rPr>
          <w:rFonts w:cs="Tahoma"/>
          <w:szCs w:val="24"/>
        </w:rPr>
        <w:t>VRC must include the following statement on VAF 28-1902b:</w:t>
      </w:r>
    </w:p>
    <w:p w14:paraId="7470F0FD" w14:textId="77777777" w:rsidR="000E22D4" w:rsidRPr="0031708A" w:rsidRDefault="000E22D4" w:rsidP="000E22D4">
      <w:pPr>
        <w:ind w:left="1080"/>
        <w:rPr>
          <w:rFonts w:cs="Tahoma"/>
          <w:szCs w:val="24"/>
        </w:rPr>
      </w:pPr>
    </w:p>
    <w:p w14:paraId="7470F0FE" w14:textId="77777777" w:rsidR="000E22D4" w:rsidRPr="0031708A" w:rsidRDefault="000E22D4" w:rsidP="000E22D4">
      <w:pPr>
        <w:ind w:left="1440" w:right="720"/>
        <w:rPr>
          <w:rFonts w:cs="Tahoma"/>
          <w:szCs w:val="24"/>
        </w:rPr>
      </w:pPr>
      <w:r w:rsidRPr="0031708A">
        <w:rPr>
          <w:rFonts w:cs="Tahoma"/>
          <w:szCs w:val="24"/>
        </w:rPr>
        <w:t>“Based on documentation filed in the Counseling/Evaluation/Rehabilitation (CER) folder, (list qualifying documentation), the applicant has established eligibility and entitlement to Chapter 31 services effective xx/xx/xxxx in accordance with PL 110-181</w:t>
      </w:r>
      <w:r w:rsidR="00343FA0" w:rsidRPr="0031708A">
        <w:rPr>
          <w:rFonts w:cs="Tahoma"/>
          <w:szCs w:val="24"/>
        </w:rPr>
        <w:t>,</w:t>
      </w:r>
      <w:r w:rsidRPr="0031708A">
        <w:rPr>
          <w:rFonts w:cs="Tahoma"/>
          <w:szCs w:val="24"/>
        </w:rPr>
        <w:t xml:space="preserve"> as extended by P</w:t>
      </w:r>
      <w:r w:rsidR="0026160E">
        <w:rPr>
          <w:rFonts w:cs="Tahoma"/>
          <w:szCs w:val="24"/>
        </w:rPr>
        <w:t xml:space="preserve">ublic </w:t>
      </w:r>
      <w:r w:rsidRPr="0031708A">
        <w:rPr>
          <w:rFonts w:cs="Tahoma"/>
          <w:szCs w:val="24"/>
        </w:rPr>
        <w:t>L</w:t>
      </w:r>
      <w:r w:rsidR="0026160E">
        <w:rPr>
          <w:rFonts w:cs="Tahoma"/>
          <w:szCs w:val="24"/>
        </w:rPr>
        <w:t>aws</w:t>
      </w:r>
      <w:r w:rsidRPr="0031708A">
        <w:rPr>
          <w:rFonts w:cs="Tahoma"/>
          <w:szCs w:val="24"/>
        </w:rPr>
        <w:t xml:space="preserve"> 112-56</w:t>
      </w:r>
      <w:r w:rsidR="00823294">
        <w:rPr>
          <w:rFonts w:cs="Tahoma"/>
          <w:szCs w:val="24"/>
        </w:rPr>
        <w:t>,</w:t>
      </w:r>
      <w:r w:rsidR="00343FA0" w:rsidRPr="0031708A">
        <w:rPr>
          <w:rFonts w:cs="Tahoma"/>
          <w:szCs w:val="24"/>
        </w:rPr>
        <w:t xml:space="preserve"> 113-291</w:t>
      </w:r>
      <w:r w:rsidR="00823294">
        <w:rPr>
          <w:rFonts w:cs="Tahoma"/>
          <w:szCs w:val="24"/>
        </w:rPr>
        <w:t xml:space="preserve">, </w:t>
      </w:r>
      <w:r w:rsidR="00FC7FA1">
        <w:rPr>
          <w:rFonts w:cs="Tahoma"/>
          <w:szCs w:val="24"/>
        </w:rPr>
        <w:t xml:space="preserve">114-58, </w:t>
      </w:r>
      <w:r w:rsidR="00823294">
        <w:rPr>
          <w:rFonts w:cs="Tahoma"/>
          <w:szCs w:val="24"/>
        </w:rPr>
        <w:t>and 114-228</w:t>
      </w:r>
      <w:r w:rsidRPr="0031708A">
        <w:rPr>
          <w:rFonts w:cs="Tahoma"/>
          <w:szCs w:val="24"/>
        </w:rPr>
        <w:t>.  Therefore, the usual determinations are not necessary to establish entitlement.  However, the initial evaluation will be completed to assess impairment(s) to employability and to determine Employment Handicap, Serious Employment Handicap, and feasibility of achieving a vocational goal. These decisions will be the basis for rehabilitation planning regarding the type and extent of services available to, and most appropriate for, the applicant.”</w:t>
      </w:r>
    </w:p>
    <w:p w14:paraId="7470F0FF" w14:textId="77777777" w:rsidR="000E22D4" w:rsidRPr="0031708A" w:rsidRDefault="000E22D4" w:rsidP="000E22D4">
      <w:pPr>
        <w:ind w:left="1080"/>
        <w:rPr>
          <w:rFonts w:cs="Tahoma"/>
          <w:szCs w:val="24"/>
        </w:rPr>
      </w:pPr>
    </w:p>
    <w:p w14:paraId="7470F100" w14:textId="77777777" w:rsidR="000E22D4" w:rsidRPr="0031708A" w:rsidRDefault="000E22D4" w:rsidP="000E22D4">
      <w:pPr>
        <w:ind w:left="1080"/>
        <w:rPr>
          <w:rFonts w:cs="Tahoma"/>
          <w:szCs w:val="24"/>
        </w:rPr>
      </w:pPr>
      <w:r w:rsidRPr="0031708A">
        <w:rPr>
          <w:rFonts w:cs="Tahoma"/>
          <w:szCs w:val="24"/>
        </w:rPr>
        <w:t xml:space="preserve">The </w:t>
      </w:r>
      <w:r w:rsidR="00D26176">
        <w:rPr>
          <w:rFonts w:cs="Tahoma"/>
          <w:szCs w:val="24"/>
        </w:rPr>
        <w:t xml:space="preserve">IDES </w:t>
      </w:r>
      <w:r w:rsidRPr="0031708A">
        <w:rPr>
          <w:rFonts w:cs="Tahoma"/>
          <w:szCs w:val="24"/>
        </w:rPr>
        <w:t xml:space="preserve">VRC must document the comprehensive evaluation and planning process in Part II of VA Form 28-1902b through a narrative synthesis of the evidence considered, assessments completed, reasoning that was followed, and actions that were deliberated and taken.  The </w:t>
      </w:r>
      <w:r w:rsidR="00D26176">
        <w:rPr>
          <w:rFonts w:cs="Tahoma"/>
          <w:szCs w:val="24"/>
        </w:rPr>
        <w:t>IDES VRC</w:t>
      </w:r>
      <w:r w:rsidRPr="0031708A">
        <w:rPr>
          <w:rFonts w:cs="Tahoma"/>
          <w:szCs w:val="24"/>
        </w:rPr>
        <w:t xml:space="preserve"> </w:t>
      </w:r>
      <w:r w:rsidR="00343FA0" w:rsidRPr="0031708A">
        <w:rPr>
          <w:rFonts w:cs="Tahoma"/>
          <w:szCs w:val="24"/>
        </w:rPr>
        <w:t>must</w:t>
      </w:r>
      <w:r w:rsidRPr="0031708A">
        <w:rPr>
          <w:rFonts w:cs="Tahoma"/>
          <w:szCs w:val="24"/>
        </w:rPr>
        <w:t xml:space="preserve"> also record the determinations on Part I of VA Form 28-1902b.  Follow up counseling may be documented on VA Form 28-1902n.</w:t>
      </w:r>
    </w:p>
    <w:p w14:paraId="7470F101" w14:textId="77777777" w:rsidR="000E22D4" w:rsidRPr="0031708A" w:rsidRDefault="000E22D4" w:rsidP="000E22D4">
      <w:pPr>
        <w:ind w:left="1080"/>
        <w:rPr>
          <w:rFonts w:cs="Tahoma"/>
          <w:szCs w:val="24"/>
        </w:rPr>
      </w:pPr>
    </w:p>
    <w:p w14:paraId="7470F102" w14:textId="77777777" w:rsidR="000E22D4" w:rsidRPr="0031708A" w:rsidRDefault="000E22D4" w:rsidP="000E22D4">
      <w:pPr>
        <w:ind w:left="1080"/>
        <w:rPr>
          <w:rFonts w:cs="Tahoma"/>
          <w:szCs w:val="24"/>
        </w:rPr>
      </w:pPr>
      <w:r w:rsidRPr="0031708A">
        <w:rPr>
          <w:rFonts w:cs="Tahoma"/>
          <w:szCs w:val="24"/>
        </w:rPr>
        <w:t>See M28R.IV.B.2 for detailed procedural guidance on documentation processes and requirements.</w:t>
      </w:r>
    </w:p>
    <w:p w14:paraId="7470F103" w14:textId="77777777" w:rsidR="00043C9F" w:rsidRPr="0031708A" w:rsidRDefault="00043C9F" w:rsidP="00043C9F">
      <w:pPr>
        <w:pStyle w:val="Heading2"/>
        <w:rPr>
          <w:rFonts w:cs="Tahoma"/>
          <w:szCs w:val="24"/>
        </w:rPr>
      </w:pPr>
      <w:bookmarkStart w:id="81" w:name="_Toc490151364"/>
      <w:r w:rsidRPr="0031708A">
        <w:rPr>
          <w:rFonts w:cs="Tahoma"/>
          <w:szCs w:val="24"/>
        </w:rPr>
        <w:t>CWINRS</w:t>
      </w:r>
      <w:r w:rsidR="000F7362" w:rsidRPr="0031708A">
        <w:rPr>
          <w:rFonts w:cs="Tahoma"/>
          <w:szCs w:val="24"/>
        </w:rPr>
        <w:t xml:space="preserve"> Requirements</w:t>
      </w:r>
      <w:bookmarkEnd w:id="81"/>
    </w:p>
    <w:p w14:paraId="7470F104" w14:textId="77777777" w:rsidR="00823294" w:rsidRPr="0031708A" w:rsidRDefault="00823294" w:rsidP="00264999">
      <w:pPr>
        <w:ind w:left="1080"/>
        <w:rPr>
          <w:rFonts w:cs="Tahoma"/>
          <w:szCs w:val="24"/>
        </w:rPr>
      </w:pPr>
      <w:r>
        <w:rPr>
          <w:rFonts w:cs="Tahoma"/>
          <w:szCs w:val="24"/>
        </w:rPr>
        <w:t xml:space="preserve">(Change Date </w:t>
      </w:r>
      <w:r w:rsidR="00F32B0F">
        <w:rPr>
          <w:rFonts w:cs="Tahoma"/>
          <w:szCs w:val="24"/>
        </w:rPr>
        <w:t>September 1, 2017</w:t>
      </w:r>
      <w:r>
        <w:rPr>
          <w:rFonts w:cs="Tahoma"/>
          <w:szCs w:val="24"/>
        </w:rPr>
        <w:t>)</w:t>
      </w:r>
    </w:p>
    <w:p w14:paraId="7470F105" w14:textId="77777777" w:rsidR="00F71BC1" w:rsidRDefault="00F71BC1" w:rsidP="00043C9F">
      <w:pPr>
        <w:ind w:left="1080"/>
        <w:rPr>
          <w:rFonts w:cs="Tahoma"/>
          <w:szCs w:val="24"/>
        </w:rPr>
      </w:pPr>
    </w:p>
    <w:p w14:paraId="7470F106" w14:textId="77777777" w:rsidR="009F05B8" w:rsidRDefault="009F05B8" w:rsidP="00043C9F">
      <w:pPr>
        <w:ind w:left="1080"/>
        <w:rPr>
          <w:rFonts w:cs="Tahoma"/>
          <w:szCs w:val="24"/>
        </w:rPr>
      </w:pPr>
      <w:r>
        <w:rPr>
          <w:rFonts w:cs="Tahoma"/>
          <w:szCs w:val="24"/>
        </w:rPr>
        <w:t xml:space="preserve">An “in-service” generated eligibility determination (GED) </w:t>
      </w:r>
      <w:r w:rsidR="00F32B0F">
        <w:rPr>
          <w:rFonts w:cs="Tahoma"/>
          <w:szCs w:val="24"/>
        </w:rPr>
        <w:t>must</w:t>
      </w:r>
      <w:r>
        <w:rPr>
          <w:rFonts w:cs="Tahoma"/>
          <w:szCs w:val="24"/>
        </w:rPr>
        <w:t xml:space="preserve"> be completed when sufficient documentation is received and the Servicemember reports for the first appointment with the IDES VRC.  Therefore, given the automatic entitlement provision, it is common for the CWINRS folder to be created in applicant status and </w:t>
      </w:r>
      <w:r w:rsidR="00DC210A">
        <w:rPr>
          <w:rFonts w:cs="Tahoma"/>
          <w:szCs w:val="24"/>
        </w:rPr>
        <w:t xml:space="preserve">moved </w:t>
      </w:r>
      <w:r>
        <w:rPr>
          <w:rFonts w:cs="Tahoma"/>
          <w:szCs w:val="24"/>
        </w:rPr>
        <w:t xml:space="preserve">to evaluation and planning status on the same day.  If GED processing is delayed, “days to entitlement” will be impacted and result in a negative number as the entitlement date will precede the date of CWINRS folder creation.  </w:t>
      </w:r>
    </w:p>
    <w:p w14:paraId="7470F107" w14:textId="77777777" w:rsidR="009F05B8" w:rsidRDefault="009F05B8" w:rsidP="00043C9F">
      <w:pPr>
        <w:ind w:left="1080"/>
        <w:rPr>
          <w:rFonts w:cs="Tahoma"/>
          <w:szCs w:val="24"/>
        </w:rPr>
      </w:pPr>
    </w:p>
    <w:p w14:paraId="7470F108" w14:textId="77777777" w:rsidR="00043C9F" w:rsidRPr="0031708A" w:rsidRDefault="00043C9F" w:rsidP="00043C9F">
      <w:pPr>
        <w:ind w:left="1080"/>
        <w:rPr>
          <w:rFonts w:cs="Tahoma"/>
          <w:szCs w:val="24"/>
        </w:rPr>
      </w:pPr>
      <w:r w:rsidRPr="0031708A">
        <w:rPr>
          <w:rFonts w:cs="Tahoma"/>
          <w:szCs w:val="24"/>
        </w:rPr>
        <w:t xml:space="preserve">If the Servicemember was found entitled to Chapter 31 as a result of the provisions of NDAA, then </w:t>
      </w:r>
      <w:r w:rsidRPr="0031708A">
        <w:rPr>
          <w:rFonts w:cs="Tahoma"/>
          <w:color w:val="000000"/>
          <w:szCs w:val="24"/>
        </w:rPr>
        <w:t xml:space="preserve">VR&amp;E staff must </w:t>
      </w:r>
      <w:r w:rsidR="005D6D8F">
        <w:rPr>
          <w:rFonts w:cs="Tahoma"/>
          <w:color w:val="000000"/>
          <w:szCs w:val="24"/>
        </w:rPr>
        <w:t>select the “NDAA” indicator check box during AutoGED in</w:t>
      </w:r>
      <w:r w:rsidRPr="0031708A">
        <w:rPr>
          <w:rFonts w:cs="Tahoma"/>
          <w:color w:val="000000"/>
          <w:szCs w:val="24"/>
        </w:rPr>
        <w:t xml:space="preserve"> CWINRS.  This </w:t>
      </w:r>
      <w:r w:rsidR="005D6D8F">
        <w:rPr>
          <w:rFonts w:cs="Tahoma"/>
          <w:color w:val="000000"/>
          <w:szCs w:val="24"/>
        </w:rPr>
        <w:t>allows the use of filters and sorting of cases on the Select Folders screen</w:t>
      </w:r>
      <w:r w:rsidR="00601368" w:rsidRPr="0031708A">
        <w:rPr>
          <w:rFonts w:cs="Tahoma"/>
          <w:color w:val="000000"/>
          <w:szCs w:val="24"/>
        </w:rPr>
        <w:t>.</w:t>
      </w:r>
      <w:r w:rsidR="005D6D8F">
        <w:rPr>
          <w:rFonts w:cs="Tahoma"/>
          <w:color w:val="000000"/>
          <w:szCs w:val="24"/>
        </w:rPr>
        <w:t xml:space="preserve">  These cases will appear as Chapter 31 case type with an NDAA indicator.</w:t>
      </w:r>
    </w:p>
    <w:p w14:paraId="7470F109" w14:textId="77777777" w:rsidR="00043C9F" w:rsidRPr="0031708A" w:rsidRDefault="00043C9F" w:rsidP="00043C9F">
      <w:pPr>
        <w:ind w:left="1440"/>
        <w:rPr>
          <w:rFonts w:cs="Tahoma"/>
          <w:szCs w:val="24"/>
        </w:rPr>
      </w:pPr>
    </w:p>
    <w:p w14:paraId="7470F10A" w14:textId="77777777" w:rsidR="00043C9F" w:rsidRPr="0031708A" w:rsidRDefault="00043C9F" w:rsidP="00043C9F">
      <w:pPr>
        <w:ind w:left="1080"/>
        <w:rPr>
          <w:rFonts w:cs="Tahoma"/>
          <w:szCs w:val="24"/>
        </w:rPr>
      </w:pPr>
      <w:r w:rsidRPr="0031708A">
        <w:rPr>
          <w:rFonts w:cs="Tahoma"/>
          <w:szCs w:val="24"/>
        </w:rPr>
        <w:t>VR&amp;E staff must ensure the following actions are taken in CWINRS:</w:t>
      </w:r>
    </w:p>
    <w:p w14:paraId="7470F10B" w14:textId="77777777" w:rsidR="00043C9F" w:rsidRPr="0031708A" w:rsidRDefault="00043C9F" w:rsidP="00596C2E">
      <w:pPr>
        <w:numPr>
          <w:ilvl w:val="0"/>
          <w:numId w:val="15"/>
        </w:numPr>
        <w:spacing w:before="240"/>
        <w:rPr>
          <w:rFonts w:cs="Tahoma"/>
          <w:szCs w:val="24"/>
        </w:rPr>
      </w:pPr>
      <w:r w:rsidRPr="0031708A">
        <w:rPr>
          <w:rFonts w:cs="Tahoma"/>
          <w:szCs w:val="24"/>
        </w:rPr>
        <w:t>NDAA cases must be tracked monthly on the CWINRS Folder Selection screen by applying the filters “NDAA” for Benefit Type and “0%” rating.  These cases must be refreshed in CWINRS monthly and reviewed to discern whether a Release from Active Duty (RAD) date now exists and whether a VA disability rating has been finalized.</w:t>
      </w:r>
    </w:p>
    <w:p w14:paraId="7470F10C" w14:textId="77777777" w:rsidR="00043C9F" w:rsidRPr="0031708A" w:rsidRDefault="00043C9F" w:rsidP="00596C2E">
      <w:pPr>
        <w:numPr>
          <w:ilvl w:val="0"/>
          <w:numId w:val="15"/>
        </w:numPr>
        <w:spacing w:before="240"/>
        <w:rPr>
          <w:rFonts w:cs="Tahoma"/>
          <w:szCs w:val="24"/>
        </w:rPr>
      </w:pPr>
      <w:r w:rsidRPr="0031708A">
        <w:rPr>
          <w:rFonts w:cs="Tahoma"/>
          <w:szCs w:val="24"/>
        </w:rPr>
        <w:t xml:space="preserve">When information is available that the Servicemember has been discharged, VR&amp;E must update the master record by processing a General Eligibility Determination (GED) to add the RAD date and the initial rating notification date, and remove the “In-Service” indicator.  </w:t>
      </w:r>
    </w:p>
    <w:p w14:paraId="7470F10D" w14:textId="77777777" w:rsidR="00043C9F" w:rsidRPr="0031708A" w:rsidRDefault="00043C9F" w:rsidP="00596C2E">
      <w:pPr>
        <w:widowControl w:val="0"/>
        <w:numPr>
          <w:ilvl w:val="0"/>
          <w:numId w:val="13"/>
        </w:numPr>
        <w:overflowPunct/>
        <w:autoSpaceDE/>
        <w:autoSpaceDN/>
        <w:adjustRightInd/>
        <w:spacing w:before="240" w:after="200"/>
        <w:ind w:left="1440"/>
        <w:textAlignment w:val="auto"/>
        <w:rPr>
          <w:rFonts w:cs="Tahoma"/>
          <w:szCs w:val="24"/>
        </w:rPr>
      </w:pPr>
      <w:r w:rsidRPr="0031708A">
        <w:rPr>
          <w:rFonts w:cs="Tahoma"/>
          <w:szCs w:val="24"/>
        </w:rPr>
        <w:t>If a VA disability rating has been completed, VR&amp;E staff must update the disability field.  If a VA disability rating has not been completed, VR&amp;E staff must continue to refresh in CWINRS monthly.  When a VA disability rating has been finalized, CWINRS will be updated.</w:t>
      </w:r>
      <w:r w:rsidR="009F05B8">
        <w:rPr>
          <w:rFonts w:cs="Tahoma"/>
          <w:szCs w:val="24"/>
        </w:rPr>
        <w:t xml:space="preserve">  However, it is important to remember that individuals found entitled under this automatic entitlement provision remain entitled regardless of the eventual establishment of a VA disability rating and/or the establishment of a VA disability rating of 0% or 10%. </w:t>
      </w:r>
    </w:p>
    <w:p w14:paraId="7470F10E" w14:textId="77777777" w:rsidR="00FE2299" w:rsidRPr="0031708A" w:rsidRDefault="00FE2299" w:rsidP="00FE2299">
      <w:pPr>
        <w:pStyle w:val="Heading2"/>
        <w:rPr>
          <w:rFonts w:cs="Tahoma"/>
          <w:szCs w:val="24"/>
        </w:rPr>
      </w:pPr>
      <w:bookmarkStart w:id="82" w:name="_Toc490151365"/>
      <w:r>
        <w:rPr>
          <w:rFonts w:cs="Tahoma"/>
          <w:szCs w:val="24"/>
        </w:rPr>
        <w:t>Rehabilitation Plan Development</w:t>
      </w:r>
      <w:bookmarkEnd w:id="82"/>
    </w:p>
    <w:p w14:paraId="7470F10F" w14:textId="77777777" w:rsidR="00FE2299" w:rsidRDefault="00FE2299" w:rsidP="00FE2299">
      <w:pPr>
        <w:ind w:left="1080"/>
        <w:rPr>
          <w:rFonts w:cs="Tahoma"/>
          <w:szCs w:val="24"/>
        </w:rPr>
      </w:pPr>
      <w:r>
        <w:rPr>
          <w:rFonts w:cs="Tahoma"/>
          <w:szCs w:val="24"/>
        </w:rPr>
        <w:t xml:space="preserve">(Change Date </w:t>
      </w:r>
      <w:r w:rsidR="00F32B0F">
        <w:rPr>
          <w:rFonts w:cs="Tahoma"/>
          <w:szCs w:val="24"/>
        </w:rPr>
        <w:t>September 1, 2017</w:t>
      </w:r>
      <w:r>
        <w:rPr>
          <w:rFonts w:cs="Tahoma"/>
          <w:szCs w:val="24"/>
        </w:rPr>
        <w:t>)</w:t>
      </w:r>
    </w:p>
    <w:p w14:paraId="7470F110" w14:textId="77777777" w:rsidR="00FE2299" w:rsidRPr="0031708A" w:rsidRDefault="00FE2299" w:rsidP="00FE2299">
      <w:pPr>
        <w:ind w:left="1080"/>
        <w:rPr>
          <w:rFonts w:cs="Tahoma"/>
          <w:szCs w:val="24"/>
        </w:rPr>
      </w:pPr>
    </w:p>
    <w:p w14:paraId="7470F111" w14:textId="77777777" w:rsidR="00F51B0E" w:rsidRDefault="00FE2299" w:rsidP="00FE2299">
      <w:pPr>
        <w:ind w:left="1080"/>
        <w:rPr>
          <w:rFonts w:cs="Tahoma"/>
          <w:szCs w:val="24"/>
        </w:rPr>
      </w:pPr>
      <w:r w:rsidRPr="0031708A">
        <w:rPr>
          <w:rFonts w:cs="Tahoma"/>
          <w:szCs w:val="24"/>
        </w:rPr>
        <w:t>Servicemembers found to be automatically entitled under NDAA may receive the full range of Chapter 31 services available to Servicemembers, except as noted in section 2.04</w:t>
      </w:r>
      <w:r w:rsidR="002575AA">
        <w:rPr>
          <w:rFonts w:cs="Tahoma"/>
          <w:szCs w:val="24"/>
        </w:rPr>
        <w:t>.b</w:t>
      </w:r>
      <w:r w:rsidRPr="0031708A">
        <w:rPr>
          <w:rFonts w:cs="Tahoma"/>
          <w:szCs w:val="24"/>
        </w:rPr>
        <w:t xml:space="preserve"> of this chapter.</w:t>
      </w:r>
      <w:r>
        <w:rPr>
          <w:rFonts w:cs="Tahoma"/>
          <w:szCs w:val="24"/>
        </w:rPr>
        <w:t xml:space="preserve">  </w:t>
      </w:r>
      <w:r w:rsidR="002575AA">
        <w:rPr>
          <w:rFonts w:cs="Tahoma"/>
          <w:szCs w:val="24"/>
        </w:rPr>
        <w:t>See section 2.04.b for additional guidance on plan rehabilitation development for Servicemembers.</w:t>
      </w:r>
    </w:p>
    <w:p w14:paraId="7470F112" w14:textId="77777777" w:rsidR="00FE2299" w:rsidRPr="0031708A" w:rsidRDefault="00FE2299" w:rsidP="00FE2299">
      <w:pPr>
        <w:pStyle w:val="Heading2"/>
        <w:rPr>
          <w:rFonts w:cs="Tahoma"/>
          <w:szCs w:val="24"/>
        </w:rPr>
      </w:pPr>
      <w:bookmarkStart w:id="83" w:name="_Toc490151366"/>
      <w:r w:rsidRPr="0031708A">
        <w:rPr>
          <w:rFonts w:cs="Tahoma"/>
          <w:szCs w:val="24"/>
        </w:rPr>
        <w:t xml:space="preserve">Requirements for Independent Living </w:t>
      </w:r>
      <w:r w:rsidR="00DC210A">
        <w:rPr>
          <w:rFonts w:cs="Tahoma"/>
          <w:szCs w:val="24"/>
        </w:rPr>
        <w:t xml:space="preserve">(IL) </w:t>
      </w:r>
      <w:r w:rsidRPr="0031708A">
        <w:rPr>
          <w:rFonts w:cs="Tahoma"/>
          <w:szCs w:val="24"/>
        </w:rPr>
        <w:t>Services</w:t>
      </w:r>
      <w:bookmarkEnd w:id="83"/>
    </w:p>
    <w:p w14:paraId="7470F113" w14:textId="77777777" w:rsidR="00FE2299" w:rsidRDefault="00FE2299" w:rsidP="00FE2299">
      <w:pPr>
        <w:ind w:left="1080"/>
        <w:rPr>
          <w:rFonts w:cs="Tahoma"/>
          <w:szCs w:val="24"/>
        </w:rPr>
      </w:pPr>
      <w:r>
        <w:rPr>
          <w:rFonts w:cs="Tahoma"/>
          <w:szCs w:val="24"/>
        </w:rPr>
        <w:t xml:space="preserve">(Change Date </w:t>
      </w:r>
      <w:r w:rsidR="00F32B0F">
        <w:rPr>
          <w:rFonts w:cs="Tahoma"/>
          <w:szCs w:val="24"/>
        </w:rPr>
        <w:t>September 1, 2017</w:t>
      </w:r>
      <w:r>
        <w:rPr>
          <w:rFonts w:cs="Tahoma"/>
          <w:szCs w:val="24"/>
        </w:rPr>
        <w:t>)</w:t>
      </w:r>
    </w:p>
    <w:p w14:paraId="7470F114" w14:textId="77777777" w:rsidR="00FE2299" w:rsidRPr="0031708A" w:rsidRDefault="00FE2299" w:rsidP="00FE2299">
      <w:pPr>
        <w:ind w:left="1080"/>
        <w:rPr>
          <w:rFonts w:cs="Tahoma"/>
          <w:szCs w:val="24"/>
        </w:rPr>
      </w:pPr>
    </w:p>
    <w:p w14:paraId="7470F115" w14:textId="77777777" w:rsidR="00FE2299" w:rsidRPr="0031708A" w:rsidRDefault="00FE2299" w:rsidP="00FE2299">
      <w:pPr>
        <w:ind w:left="1080"/>
        <w:rPr>
          <w:rFonts w:cs="Tahoma"/>
          <w:szCs w:val="24"/>
        </w:rPr>
      </w:pPr>
      <w:r w:rsidRPr="0031708A">
        <w:rPr>
          <w:rFonts w:cs="Tahoma"/>
          <w:szCs w:val="24"/>
        </w:rPr>
        <w:t>Although entitlement to Chapter 31 services is automatic under NDAA, all of the following criteria must be met before the Servicemember can receive IL services if found automatically entitled under NDAA:</w:t>
      </w:r>
    </w:p>
    <w:p w14:paraId="7470F116" w14:textId="77777777" w:rsidR="00FE2299" w:rsidRPr="0031708A" w:rsidRDefault="00FE2299" w:rsidP="007E6A0D">
      <w:pPr>
        <w:pStyle w:val="ListParagraph"/>
      </w:pPr>
      <w:r w:rsidRPr="0031708A">
        <w:t>A determination of Serious Employment Handicap (SEH).</w:t>
      </w:r>
    </w:p>
    <w:p w14:paraId="7470F117" w14:textId="77777777" w:rsidR="00FE2299" w:rsidRPr="0031708A" w:rsidRDefault="00FE2299" w:rsidP="007E6A0D">
      <w:pPr>
        <w:pStyle w:val="ListParagraph"/>
      </w:pPr>
      <w:r w:rsidRPr="0031708A">
        <w:t>A determination that is it not reasonably feasible that the Servicemember could achieve a vocational goal, defined as gainful employment consistent with the Servicemember’s abilities, aptitudes and interests.</w:t>
      </w:r>
    </w:p>
    <w:p w14:paraId="7470F118" w14:textId="77777777" w:rsidR="00FE2299" w:rsidRDefault="00FE2299" w:rsidP="007E6A0D">
      <w:pPr>
        <w:pStyle w:val="ListParagraph"/>
      </w:pPr>
      <w:r w:rsidRPr="0031708A">
        <w:t>Documented IL needs.</w:t>
      </w:r>
    </w:p>
    <w:p w14:paraId="7470F119" w14:textId="77777777" w:rsidR="00D93680" w:rsidRPr="0031708A" w:rsidRDefault="00D93680" w:rsidP="007E6A0D">
      <w:pPr>
        <w:pStyle w:val="ListParagraph"/>
      </w:pPr>
      <w:r w:rsidRPr="0031708A">
        <w:lastRenderedPageBreak/>
        <w:t>If a program of solely Independent Living (IL) services are provided, those services must focus on the transition to civilian life, not retention in the military</w:t>
      </w:r>
      <w:r w:rsidR="005D6D8F">
        <w:t>.</w:t>
      </w:r>
    </w:p>
    <w:p w14:paraId="7470F11A" w14:textId="77777777" w:rsidR="00FE2299" w:rsidRPr="00FE2299" w:rsidRDefault="00FE2299" w:rsidP="00DC210A">
      <w:pPr>
        <w:ind w:left="1080"/>
      </w:pPr>
    </w:p>
    <w:sectPr w:rsidR="00FE2299" w:rsidRPr="00FE2299" w:rsidSect="005B32D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0F11D" w14:textId="77777777" w:rsidR="003D7A31" w:rsidRDefault="003D7A31" w:rsidP="0010173E">
      <w:r>
        <w:separator/>
      </w:r>
    </w:p>
  </w:endnote>
  <w:endnote w:type="continuationSeparator" w:id="0">
    <w:p w14:paraId="7470F11E" w14:textId="77777777" w:rsidR="003D7A31" w:rsidRDefault="003D7A31" w:rsidP="00101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0F120" w14:textId="77777777" w:rsidR="007E6A0D" w:rsidRPr="00715F63" w:rsidRDefault="007E6A0D">
    <w:pPr>
      <w:pStyle w:val="Footer"/>
      <w:jc w:val="center"/>
      <w:rPr>
        <w:b/>
        <w:sz w:val="20"/>
      </w:rPr>
    </w:pPr>
    <w:r w:rsidRPr="00715F63">
      <w:rPr>
        <w:b/>
        <w:sz w:val="20"/>
      </w:rPr>
      <w:t>2-</w:t>
    </w:r>
    <w:sdt>
      <w:sdtPr>
        <w:rPr>
          <w:b/>
          <w:sz w:val="20"/>
        </w:rPr>
        <w:id w:val="-522867463"/>
        <w:docPartObj>
          <w:docPartGallery w:val="Page Numbers (Bottom of Page)"/>
          <w:docPartUnique/>
        </w:docPartObj>
      </w:sdtPr>
      <w:sdtEndPr>
        <w:rPr>
          <w:noProof/>
        </w:rPr>
      </w:sdtEndPr>
      <w:sdtContent>
        <w:r w:rsidRPr="00715F63">
          <w:rPr>
            <w:b/>
            <w:sz w:val="20"/>
          </w:rPr>
          <w:fldChar w:fldCharType="begin"/>
        </w:r>
        <w:r w:rsidRPr="00715F63">
          <w:rPr>
            <w:b/>
            <w:sz w:val="20"/>
          </w:rPr>
          <w:instrText xml:space="preserve"> PAGE   \* MERGEFORMAT </w:instrText>
        </w:r>
        <w:r w:rsidRPr="00715F63">
          <w:rPr>
            <w:b/>
            <w:sz w:val="20"/>
          </w:rPr>
          <w:fldChar w:fldCharType="separate"/>
        </w:r>
        <w:r w:rsidR="00812D6D">
          <w:rPr>
            <w:b/>
            <w:noProof/>
            <w:sz w:val="20"/>
          </w:rPr>
          <w:t>i</w:t>
        </w:r>
        <w:r w:rsidRPr="00715F63">
          <w:rPr>
            <w:b/>
            <w:noProof/>
            <w:sz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0F11B" w14:textId="77777777" w:rsidR="003D7A31" w:rsidRDefault="003D7A31" w:rsidP="0010173E">
      <w:r>
        <w:separator/>
      </w:r>
    </w:p>
  </w:footnote>
  <w:footnote w:type="continuationSeparator" w:id="0">
    <w:p w14:paraId="7470F11C" w14:textId="77777777" w:rsidR="003D7A31" w:rsidRDefault="003D7A31" w:rsidP="001017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0F11F" w14:textId="77777777" w:rsidR="007E6A0D" w:rsidRDefault="007E6A0D">
    <w:pPr>
      <w:pStyle w:val="Header"/>
    </w:pPr>
    <w:r w:rsidRPr="00715F63">
      <w:rPr>
        <w:b/>
        <w:sz w:val="20"/>
      </w:rPr>
      <w:t>M28R, Part III, Section B, Chapter 2</w:t>
    </w:r>
    <w:r w:rsidRPr="00715F63">
      <w:rPr>
        <w:b/>
        <w:sz w:val="20"/>
      </w:rPr>
      <w:tab/>
    </w:r>
    <w:r>
      <w:rPr>
        <w:b/>
        <w:sz w:val="20"/>
      </w:rPr>
      <w:tab/>
      <w:t>Original Publication Date March 8,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2DFD"/>
    <w:multiLevelType w:val="hybridMultilevel"/>
    <w:tmpl w:val="1F324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F41291"/>
    <w:multiLevelType w:val="hybridMultilevel"/>
    <w:tmpl w:val="16AC2866"/>
    <w:lvl w:ilvl="0" w:tplc="077433DE">
      <w:start w:val="1"/>
      <w:numFmt w:val="decimal"/>
      <w:pStyle w:val="Heading12"/>
      <w:lvlText w:val="8.0%1"/>
      <w:lvlJc w:val="left"/>
      <w:pPr>
        <w:ind w:left="720" w:hanging="360"/>
      </w:pPr>
      <w:rPr>
        <w:rFonts w:ascii="Tahoma" w:hAnsi="Tahoma"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D55AA"/>
    <w:multiLevelType w:val="hybridMultilevel"/>
    <w:tmpl w:val="9334D2C8"/>
    <w:lvl w:ilvl="0" w:tplc="D9A4F66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9A00C6"/>
    <w:multiLevelType w:val="hybridMultilevel"/>
    <w:tmpl w:val="AEAEC720"/>
    <w:lvl w:ilvl="0" w:tplc="4B52D772">
      <w:start w:val="1"/>
      <w:numFmt w:val="decimal"/>
      <w:pStyle w:val="Heading1"/>
      <w:lvlText w:val="2.0%1"/>
      <w:lvlJc w:val="left"/>
      <w:pPr>
        <w:ind w:left="360" w:hanging="360"/>
      </w:pPr>
      <w:rPr>
        <w:rFonts w:ascii="Tahoma" w:hAnsi="Tahoma"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4E4F02"/>
    <w:multiLevelType w:val="hybridMultilevel"/>
    <w:tmpl w:val="A87C4F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F07335F"/>
    <w:multiLevelType w:val="hybridMultilevel"/>
    <w:tmpl w:val="9D4631DE"/>
    <w:lvl w:ilvl="0" w:tplc="5E1CE56E">
      <w:start w:val="1"/>
      <w:numFmt w:val="bullet"/>
      <w:pStyle w:val="ListParagraph"/>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47F7EA9"/>
    <w:multiLevelType w:val="hybridMultilevel"/>
    <w:tmpl w:val="9D02E2EC"/>
    <w:lvl w:ilvl="0" w:tplc="04090001">
      <w:start w:val="1"/>
      <w:numFmt w:val="bullet"/>
      <w:lvlText w:val=""/>
      <w:lvlJc w:val="left"/>
      <w:pPr>
        <w:ind w:left="1800" w:hanging="360"/>
      </w:pPr>
      <w:rPr>
        <w:rFonts w:ascii="Symbol" w:hAnsi="Symbol" w:hint="default"/>
      </w:rPr>
    </w:lvl>
    <w:lvl w:ilvl="1" w:tplc="FFA882E6">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90809B3"/>
    <w:multiLevelType w:val="hybridMultilevel"/>
    <w:tmpl w:val="95E88A8C"/>
    <w:lvl w:ilvl="0" w:tplc="93468BF8">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A486F61"/>
    <w:multiLevelType w:val="hybridMultilevel"/>
    <w:tmpl w:val="49F21F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C9623C8"/>
    <w:multiLevelType w:val="hybridMultilevel"/>
    <w:tmpl w:val="C3401F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DC1104F"/>
    <w:multiLevelType w:val="hybridMultilevel"/>
    <w:tmpl w:val="B9545E46"/>
    <w:lvl w:ilvl="0" w:tplc="E4C2A7D2">
      <w:start w:val="10"/>
      <w:numFmt w:val="decimal"/>
      <w:pStyle w:val="Heading5"/>
      <w:lvlText w:val="3.%1"/>
      <w:lvlJc w:val="left"/>
      <w:pPr>
        <w:ind w:left="720" w:hanging="360"/>
      </w:pPr>
      <w:rPr>
        <w:rFonts w:ascii="Tahoma" w:hAnsi="Tahoma"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1E6355"/>
    <w:multiLevelType w:val="hybridMultilevel"/>
    <w:tmpl w:val="8B465D64"/>
    <w:lvl w:ilvl="0" w:tplc="611243A4">
      <w:start w:val="1"/>
      <w:numFmt w:val="lowerLetter"/>
      <w:pStyle w:val="Heading4"/>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2220013"/>
    <w:multiLevelType w:val="hybridMultilevel"/>
    <w:tmpl w:val="04BC0E40"/>
    <w:lvl w:ilvl="0" w:tplc="2A9E3F82">
      <w:start w:val="10"/>
      <w:numFmt w:val="decimal"/>
      <w:pStyle w:val="Heading6"/>
      <w:lvlText w:val="3.%1"/>
      <w:lvlJc w:val="left"/>
      <w:pPr>
        <w:ind w:left="720" w:hanging="360"/>
      </w:pPr>
      <w:rPr>
        <w:rFonts w:ascii="Tahoma" w:hAnsi="Tahoma"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29299B"/>
    <w:multiLevelType w:val="hybridMultilevel"/>
    <w:tmpl w:val="AE7C4DF6"/>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6232555"/>
    <w:multiLevelType w:val="hybridMultilevel"/>
    <w:tmpl w:val="AA8074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5">
    <w:nsid w:val="6625615E"/>
    <w:multiLevelType w:val="hybridMultilevel"/>
    <w:tmpl w:val="E732061C"/>
    <w:lvl w:ilvl="0" w:tplc="BE740E02">
      <w:start w:val="1"/>
      <w:numFmt w:val="bullet"/>
      <w:lvlText w:val=""/>
      <w:lvlJc w:val="left"/>
      <w:pPr>
        <w:ind w:left="1440" w:hanging="360"/>
      </w:pPr>
      <w:rPr>
        <w:rFonts w:ascii="Symbol" w:hAnsi="Symbol" w:hint="default"/>
      </w:rPr>
    </w:lvl>
    <w:lvl w:ilvl="1" w:tplc="C88AF1CA">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D0C2B21"/>
    <w:multiLevelType w:val="hybridMultilevel"/>
    <w:tmpl w:val="F89C243E"/>
    <w:lvl w:ilvl="0" w:tplc="A678BAD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D4D0515"/>
    <w:multiLevelType w:val="hybridMultilevel"/>
    <w:tmpl w:val="5A7A89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0430881"/>
    <w:multiLevelType w:val="hybridMultilevel"/>
    <w:tmpl w:val="BA4443F4"/>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72075700"/>
    <w:multiLevelType w:val="hybridMultilevel"/>
    <w:tmpl w:val="327E91E2"/>
    <w:lvl w:ilvl="0" w:tplc="2B4C6388">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47447C6"/>
    <w:multiLevelType w:val="hybridMultilevel"/>
    <w:tmpl w:val="9FB44E5E"/>
    <w:lvl w:ilvl="0" w:tplc="94CCF92C">
      <w:start w:val="10"/>
      <w:numFmt w:val="decimal"/>
      <w:pStyle w:val="Heading10"/>
      <w:lvlText w:val="1.%1"/>
      <w:lvlJc w:val="left"/>
      <w:pPr>
        <w:ind w:left="720" w:hanging="360"/>
      </w:pPr>
      <w:rPr>
        <w:rFonts w:ascii="Tahoma" w:hAnsi="Tahoma"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1E4F42"/>
    <w:multiLevelType w:val="hybridMultilevel"/>
    <w:tmpl w:val="A1F25A26"/>
    <w:lvl w:ilvl="0" w:tplc="2CEA7744">
      <w:start w:val="1"/>
      <w:numFmt w:val="decimal"/>
      <w:pStyle w:val="NoSpacing"/>
      <w:lvlText w:val="2.%1"/>
      <w:lvlJc w:val="left"/>
      <w:pPr>
        <w:ind w:left="1080" w:hanging="360"/>
      </w:pPr>
      <w:rPr>
        <w:rFonts w:ascii="Tahoma" w:hAnsi="Tahoma" w:cs="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5D2864"/>
    <w:multiLevelType w:val="hybridMultilevel"/>
    <w:tmpl w:val="C09A7EF0"/>
    <w:lvl w:ilvl="0" w:tplc="2B9C82CA">
      <w:start w:val="1"/>
      <w:numFmt w:val="decimal"/>
      <w:pStyle w:val="Heading3"/>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DD24683"/>
    <w:multiLevelType w:val="hybridMultilevel"/>
    <w:tmpl w:val="59DCD758"/>
    <w:lvl w:ilvl="0" w:tplc="E042DE1E">
      <w:start w:val="1"/>
      <w:numFmt w:val="lowerLetter"/>
      <w:pStyle w:val="Heading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0"/>
  </w:num>
  <w:num w:numId="3">
    <w:abstractNumId w:val="12"/>
  </w:num>
  <w:num w:numId="4">
    <w:abstractNumId w:val="1"/>
  </w:num>
  <w:num w:numId="5">
    <w:abstractNumId w:val="20"/>
  </w:num>
  <w:num w:numId="6">
    <w:abstractNumId w:val="3"/>
  </w:num>
  <w:num w:numId="7">
    <w:abstractNumId w:val="23"/>
  </w:num>
  <w:num w:numId="8">
    <w:abstractNumId w:val="11"/>
  </w:num>
  <w:num w:numId="9">
    <w:abstractNumId w:val="0"/>
  </w:num>
  <w:num w:numId="10">
    <w:abstractNumId w:val="22"/>
    <w:lvlOverride w:ilvl="0">
      <w:startOverride w:val="1"/>
    </w:lvlOverride>
  </w:num>
  <w:num w:numId="11">
    <w:abstractNumId w:val="11"/>
    <w:lvlOverride w:ilvl="0">
      <w:startOverride w:val="1"/>
    </w:lvlOverride>
  </w:num>
  <w:num w:numId="12">
    <w:abstractNumId w:val="23"/>
    <w:lvlOverride w:ilvl="0">
      <w:startOverride w:val="1"/>
    </w:lvlOverride>
  </w:num>
  <w:num w:numId="13">
    <w:abstractNumId w:val="14"/>
  </w:num>
  <w:num w:numId="14">
    <w:abstractNumId w:val="22"/>
    <w:lvlOverride w:ilvl="0">
      <w:startOverride w:val="1"/>
    </w:lvlOverride>
  </w:num>
  <w:num w:numId="15">
    <w:abstractNumId w:val="19"/>
  </w:num>
  <w:num w:numId="16">
    <w:abstractNumId w:val="2"/>
  </w:num>
  <w:num w:numId="17">
    <w:abstractNumId w:val="22"/>
  </w:num>
  <w:num w:numId="18">
    <w:abstractNumId w:val="11"/>
    <w:lvlOverride w:ilvl="0">
      <w:startOverride w:val="1"/>
    </w:lvlOverride>
  </w:num>
  <w:num w:numId="19">
    <w:abstractNumId w:val="22"/>
    <w:lvlOverride w:ilvl="0">
      <w:startOverride w:val="1"/>
    </w:lvlOverride>
  </w:num>
  <w:num w:numId="20">
    <w:abstractNumId w:val="23"/>
    <w:lvlOverride w:ilvl="0">
      <w:startOverride w:val="1"/>
    </w:lvlOverride>
  </w:num>
  <w:num w:numId="21">
    <w:abstractNumId w:val="6"/>
  </w:num>
  <w:num w:numId="22">
    <w:abstractNumId w:val="18"/>
  </w:num>
  <w:num w:numId="23">
    <w:abstractNumId w:val="13"/>
  </w:num>
  <w:num w:numId="24">
    <w:abstractNumId w:val="8"/>
  </w:num>
  <w:num w:numId="25">
    <w:abstractNumId w:val="7"/>
  </w:num>
  <w:num w:numId="26">
    <w:abstractNumId w:val="11"/>
    <w:lvlOverride w:ilvl="0">
      <w:startOverride w:val="1"/>
    </w:lvlOverride>
  </w:num>
  <w:num w:numId="27">
    <w:abstractNumId w:val="22"/>
    <w:lvlOverride w:ilvl="0">
      <w:startOverride w:val="1"/>
    </w:lvlOverride>
  </w:num>
  <w:num w:numId="28">
    <w:abstractNumId w:val="9"/>
  </w:num>
  <w:num w:numId="29">
    <w:abstractNumId w:val="17"/>
  </w:num>
  <w:num w:numId="30">
    <w:abstractNumId w:val="22"/>
    <w:lvlOverride w:ilvl="0">
      <w:startOverride w:val="1"/>
    </w:lvlOverride>
  </w:num>
  <w:num w:numId="31">
    <w:abstractNumId w:val="2"/>
  </w:num>
  <w:num w:numId="32">
    <w:abstractNumId w:val="14"/>
  </w:num>
  <w:num w:numId="33">
    <w:abstractNumId w:val="16"/>
  </w:num>
  <w:num w:numId="34">
    <w:abstractNumId w:val="15"/>
  </w:num>
  <w:num w:numId="35">
    <w:abstractNumId w:val="4"/>
  </w:num>
  <w:num w:numId="36">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5BC"/>
    <w:rsid w:val="000169BF"/>
    <w:rsid w:val="00022033"/>
    <w:rsid w:val="00027320"/>
    <w:rsid w:val="000359AC"/>
    <w:rsid w:val="00040698"/>
    <w:rsid w:val="000410DB"/>
    <w:rsid w:val="00043C9F"/>
    <w:rsid w:val="00053115"/>
    <w:rsid w:val="00070A26"/>
    <w:rsid w:val="00091D91"/>
    <w:rsid w:val="000953D8"/>
    <w:rsid w:val="00095EB2"/>
    <w:rsid w:val="000A1F8F"/>
    <w:rsid w:val="000A4EB9"/>
    <w:rsid w:val="000A6AF1"/>
    <w:rsid w:val="000D2A88"/>
    <w:rsid w:val="000E22D4"/>
    <w:rsid w:val="000E3075"/>
    <w:rsid w:val="000E3273"/>
    <w:rsid w:val="000F552C"/>
    <w:rsid w:val="000F7362"/>
    <w:rsid w:val="0010173E"/>
    <w:rsid w:val="001048C4"/>
    <w:rsid w:val="00111D6D"/>
    <w:rsid w:val="00115498"/>
    <w:rsid w:val="001257DA"/>
    <w:rsid w:val="0012763C"/>
    <w:rsid w:val="001322FD"/>
    <w:rsid w:val="00146CB7"/>
    <w:rsid w:val="00156F20"/>
    <w:rsid w:val="00171DDC"/>
    <w:rsid w:val="00172E7A"/>
    <w:rsid w:val="001A6DE9"/>
    <w:rsid w:val="001B17D1"/>
    <w:rsid w:val="001B652F"/>
    <w:rsid w:val="001C543B"/>
    <w:rsid w:val="001D2DC1"/>
    <w:rsid w:val="001D3643"/>
    <w:rsid w:val="001D62D8"/>
    <w:rsid w:val="001E5D2E"/>
    <w:rsid w:val="001E7A20"/>
    <w:rsid w:val="00206BB7"/>
    <w:rsid w:val="00212343"/>
    <w:rsid w:val="00214824"/>
    <w:rsid w:val="00215B61"/>
    <w:rsid w:val="0022047A"/>
    <w:rsid w:val="002219B1"/>
    <w:rsid w:val="002363D5"/>
    <w:rsid w:val="002368AF"/>
    <w:rsid w:val="00237FD1"/>
    <w:rsid w:val="00247884"/>
    <w:rsid w:val="00250691"/>
    <w:rsid w:val="00256320"/>
    <w:rsid w:val="00256746"/>
    <w:rsid w:val="002575AA"/>
    <w:rsid w:val="0026160E"/>
    <w:rsid w:val="00263787"/>
    <w:rsid w:val="00264999"/>
    <w:rsid w:val="00283CB5"/>
    <w:rsid w:val="00283EE9"/>
    <w:rsid w:val="002A7822"/>
    <w:rsid w:val="002C0AFD"/>
    <w:rsid w:val="002D7B2F"/>
    <w:rsid w:val="002E7A79"/>
    <w:rsid w:val="002F211A"/>
    <w:rsid w:val="002F3C88"/>
    <w:rsid w:val="00303BC1"/>
    <w:rsid w:val="00314A0A"/>
    <w:rsid w:val="0031708A"/>
    <w:rsid w:val="00317CE3"/>
    <w:rsid w:val="00320357"/>
    <w:rsid w:val="00320E87"/>
    <w:rsid w:val="00321138"/>
    <w:rsid w:val="00323A80"/>
    <w:rsid w:val="00323F09"/>
    <w:rsid w:val="0034212B"/>
    <w:rsid w:val="00343FA0"/>
    <w:rsid w:val="00351016"/>
    <w:rsid w:val="00353964"/>
    <w:rsid w:val="003633D3"/>
    <w:rsid w:val="00364F48"/>
    <w:rsid w:val="00370EE2"/>
    <w:rsid w:val="003804B4"/>
    <w:rsid w:val="00383738"/>
    <w:rsid w:val="00387D32"/>
    <w:rsid w:val="003918BF"/>
    <w:rsid w:val="00396956"/>
    <w:rsid w:val="003A70DF"/>
    <w:rsid w:val="003C189C"/>
    <w:rsid w:val="003C52CB"/>
    <w:rsid w:val="003D7A31"/>
    <w:rsid w:val="003F4B77"/>
    <w:rsid w:val="00402039"/>
    <w:rsid w:val="004179AC"/>
    <w:rsid w:val="0042196C"/>
    <w:rsid w:val="00425A07"/>
    <w:rsid w:val="00434C3F"/>
    <w:rsid w:val="00434F59"/>
    <w:rsid w:val="0044145B"/>
    <w:rsid w:val="00471478"/>
    <w:rsid w:val="004725BC"/>
    <w:rsid w:val="00494267"/>
    <w:rsid w:val="004B1C84"/>
    <w:rsid w:val="004B60DB"/>
    <w:rsid w:val="004C0251"/>
    <w:rsid w:val="004E0E0A"/>
    <w:rsid w:val="004E0E6D"/>
    <w:rsid w:val="004E3CD4"/>
    <w:rsid w:val="004F2103"/>
    <w:rsid w:val="0050566C"/>
    <w:rsid w:val="00506C36"/>
    <w:rsid w:val="005101D5"/>
    <w:rsid w:val="00523457"/>
    <w:rsid w:val="005272E5"/>
    <w:rsid w:val="00527B43"/>
    <w:rsid w:val="0053308A"/>
    <w:rsid w:val="005531AF"/>
    <w:rsid w:val="0055459C"/>
    <w:rsid w:val="005559AA"/>
    <w:rsid w:val="00556CD5"/>
    <w:rsid w:val="0057770C"/>
    <w:rsid w:val="00581010"/>
    <w:rsid w:val="00596C2E"/>
    <w:rsid w:val="005A42D0"/>
    <w:rsid w:val="005A59F3"/>
    <w:rsid w:val="005B32D1"/>
    <w:rsid w:val="005C33C1"/>
    <w:rsid w:val="005C79BD"/>
    <w:rsid w:val="005D075A"/>
    <w:rsid w:val="005D6D8F"/>
    <w:rsid w:val="005E2C03"/>
    <w:rsid w:val="005E58BA"/>
    <w:rsid w:val="005E62EA"/>
    <w:rsid w:val="005F1151"/>
    <w:rsid w:val="005F289B"/>
    <w:rsid w:val="005F6825"/>
    <w:rsid w:val="00601368"/>
    <w:rsid w:val="00602B65"/>
    <w:rsid w:val="0060520E"/>
    <w:rsid w:val="006114B7"/>
    <w:rsid w:val="00615D66"/>
    <w:rsid w:val="00616BD1"/>
    <w:rsid w:val="00651B08"/>
    <w:rsid w:val="0066084A"/>
    <w:rsid w:val="0066723C"/>
    <w:rsid w:val="00680B5A"/>
    <w:rsid w:val="00683762"/>
    <w:rsid w:val="00684C65"/>
    <w:rsid w:val="00685C67"/>
    <w:rsid w:val="006A52F7"/>
    <w:rsid w:val="006B44FD"/>
    <w:rsid w:val="006B7E70"/>
    <w:rsid w:val="006C39AD"/>
    <w:rsid w:val="006D6EB3"/>
    <w:rsid w:val="006E39B4"/>
    <w:rsid w:val="006E623D"/>
    <w:rsid w:val="00713499"/>
    <w:rsid w:val="00715F63"/>
    <w:rsid w:val="007207E3"/>
    <w:rsid w:val="007373C3"/>
    <w:rsid w:val="00743EDF"/>
    <w:rsid w:val="00747775"/>
    <w:rsid w:val="00751835"/>
    <w:rsid w:val="00761F34"/>
    <w:rsid w:val="0077282F"/>
    <w:rsid w:val="00774D34"/>
    <w:rsid w:val="007764EE"/>
    <w:rsid w:val="00780792"/>
    <w:rsid w:val="00782066"/>
    <w:rsid w:val="00787915"/>
    <w:rsid w:val="007A72D3"/>
    <w:rsid w:val="007A7F14"/>
    <w:rsid w:val="007B2165"/>
    <w:rsid w:val="007B623C"/>
    <w:rsid w:val="007C3B2D"/>
    <w:rsid w:val="007C74DD"/>
    <w:rsid w:val="007E6A0D"/>
    <w:rsid w:val="007F1E48"/>
    <w:rsid w:val="007F23F1"/>
    <w:rsid w:val="007F258E"/>
    <w:rsid w:val="007F559D"/>
    <w:rsid w:val="007F6624"/>
    <w:rsid w:val="0080158E"/>
    <w:rsid w:val="008048DB"/>
    <w:rsid w:val="008129F2"/>
    <w:rsid w:val="00812D6D"/>
    <w:rsid w:val="00821922"/>
    <w:rsid w:val="00823294"/>
    <w:rsid w:val="00833FDC"/>
    <w:rsid w:val="00841828"/>
    <w:rsid w:val="008438CC"/>
    <w:rsid w:val="0085442E"/>
    <w:rsid w:val="00866723"/>
    <w:rsid w:val="008837F3"/>
    <w:rsid w:val="008857BA"/>
    <w:rsid w:val="0088763C"/>
    <w:rsid w:val="008A5105"/>
    <w:rsid w:val="008A5136"/>
    <w:rsid w:val="008A7BD4"/>
    <w:rsid w:val="008B085B"/>
    <w:rsid w:val="008B272A"/>
    <w:rsid w:val="008B71D4"/>
    <w:rsid w:val="008D004E"/>
    <w:rsid w:val="008D0091"/>
    <w:rsid w:val="008D156D"/>
    <w:rsid w:val="008E1038"/>
    <w:rsid w:val="008E1C86"/>
    <w:rsid w:val="008E2CF9"/>
    <w:rsid w:val="00902A95"/>
    <w:rsid w:val="0090365E"/>
    <w:rsid w:val="00903EE4"/>
    <w:rsid w:val="00905B9F"/>
    <w:rsid w:val="009064A4"/>
    <w:rsid w:val="00921592"/>
    <w:rsid w:val="00921AB0"/>
    <w:rsid w:val="00923B2A"/>
    <w:rsid w:val="00923CC5"/>
    <w:rsid w:val="009273E5"/>
    <w:rsid w:val="00935942"/>
    <w:rsid w:val="00945157"/>
    <w:rsid w:val="009560D6"/>
    <w:rsid w:val="00967B68"/>
    <w:rsid w:val="009766ED"/>
    <w:rsid w:val="0098458C"/>
    <w:rsid w:val="00987C87"/>
    <w:rsid w:val="0099048A"/>
    <w:rsid w:val="009A76ED"/>
    <w:rsid w:val="009B3127"/>
    <w:rsid w:val="009B5874"/>
    <w:rsid w:val="009D3B93"/>
    <w:rsid w:val="009E1AD3"/>
    <w:rsid w:val="009F05B8"/>
    <w:rsid w:val="009F3E2B"/>
    <w:rsid w:val="00A01D72"/>
    <w:rsid w:val="00A0319A"/>
    <w:rsid w:val="00A15B78"/>
    <w:rsid w:val="00A16F74"/>
    <w:rsid w:val="00A325C7"/>
    <w:rsid w:val="00A35856"/>
    <w:rsid w:val="00A360FB"/>
    <w:rsid w:val="00A71475"/>
    <w:rsid w:val="00A71C99"/>
    <w:rsid w:val="00A74DD3"/>
    <w:rsid w:val="00A75F58"/>
    <w:rsid w:val="00A77D54"/>
    <w:rsid w:val="00A90E01"/>
    <w:rsid w:val="00A94EFB"/>
    <w:rsid w:val="00A958AC"/>
    <w:rsid w:val="00AA47DD"/>
    <w:rsid w:val="00AA5F76"/>
    <w:rsid w:val="00AA7897"/>
    <w:rsid w:val="00AB145C"/>
    <w:rsid w:val="00AB7C20"/>
    <w:rsid w:val="00AC040C"/>
    <w:rsid w:val="00AC7072"/>
    <w:rsid w:val="00AE6C66"/>
    <w:rsid w:val="00B04D4B"/>
    <w:rsid w:val="00B11958"/>
    <w:rsid w:val="00B17985"/>
    <w:rsid w:val="00B20E9F"/>
    <w:rsid w:val="00B25D5F"/>
    <w:rsid w:val="00B27CDC"/>
    <w:rsid w:val="00B4233B"/>
    <w:rsid w:val="00B43454"/>
    <w:rsid w:val="00B506D3"/>
    <w:rsid w:val="00B5275D"/>
    <w:rsid w:val="00B61C06"/>
    <w:rsid w:val="00B85E94"/>
    <w:rsid w:val="00B868C6"/>
    <w:rsid w:val="00B93319"/>
    <w:rsid w:val="00BA00E5"/>
    <w:rsid w:val="00BA3933"/>
    <w:rsid w:val="00BA665D"/>
    <w:rsid w:val="00BA7562"/>
    <w:rsid w:val="00BC47C5"/>
    <w:rsid w:val="00BC52CA"/>
    <w:rsid w:val="00BC6D5D"/>
    <w:rsid w:val="00BD2188"/>
    <w:rsid w:val="00BE5181"/>
    <w:rsid w:val="00BF74E9"/>
    <w:rsid w:val="00C04230"/>
    <w:rsid w:val="00C05764"/>
    <w:rsid w:val="00C10BF3"/>
    <w:rsid w:val="00C11064"/>
    <w:rsid w:val="00C22EB8"/>
    <w:rsid w:val="00C25544"/>
    <w:rsid w:val="00C32820"/>
    <w:rsid w:val="00C33C19"/>
    <w:rsid w:val="00C46421"/>
    <w:rsid w:val="00C53186"/>
    <w:rsid w:val="00C54EBE"/>
    <w:rsid w:val="00C61C7F"/>
    <w:rsid w:val="00C676E9"/>
    <w:rsid w:val="00C719AC"/>
    <w:rsid w:val="00C72E12"/>
    <w:rsid w:val="00C73B7A"/>
    <w:rsid w:val="00C838BF"/>
    <w:rsid w:val="00C86BE2"/>
    <w:rsid w:val="00C93088"/>
    <w:rsid w:val="00CA02DD"/>
    <w:rsid w:val="00CB1E9B"/>
    <w:rsid w:val="00CC1013"/>
    <w:rsid w:val="00CE1AEB"/>
    <w:rsid w:val="00CF2DD7"/>
    <w:rsid w:val="00CF617E"/>
    <w:rsid w:val="00D039AB"/>
    <w:rsid w:val="00D05FF0"/>
    <w:rsid w:val="00D13132"/>
    <w:rsid w:val="00D221B5"/>
    <w:rsid w:val="00D26165"/>
    <w:rsid w:val="00D26176"/>
    <w:rsid w:val="00D3009E"/>
    <w:rsid w:val="00D34108"/>
    <w:rsid w:val="00D71F5D"/>
    <w:rsid w:val="00D75877"/>
    <w:rsid w:val="00D75929"/>
    <w:rsid w:val="00D8183B"/>
    <w:rsid w:val="00D93680"/>
    <w:rsid w:val="00D94204"/>
    <w:rsid w:val="00DB03B5"/>
    <w:rsid w:val="00DB2555"/>
    <w:rsid w:val="00DB3593"/>
    <w:rsid w:val="00DB38E0"/>
    <w:rsid w:val="00DC210A"/>
    <w:rsid w:val="00DC3265"/>
    <w:rsid w:val="00DD6759"/>
    <w:rsid w:val="00DD702D"/>
    <w:rsid w:val="00DF1731"/>
    <w:rsid w:val="00E018AA"/>
    <w:rsid w:val="00E02FB7"/>
    <w:rsid w:val="00E15126"/>
    <w:rsid w:val="00E179E1"/>
    <w:rsid w:val="00E258DB"/>
    <w:rsid w:val="00E262C3"/>
    <w:rsid w:val="00E35174"/>
    <w:rsid w:val="00E4476D"/>
    <w:rsid w:val="00E45A09"/>
    <w:rsid w:val="00E71E2B"/>
    <w:rsid w:val="00E86159"/>
    <w:rsid w:val="00E9259C"/>
    <w:rsid w:val="00EA1FB5"/>
    <w:rsid w:val="00EC2192"/>
    <w:rsid w:val="00EC6E8C"/>
    <w:rsid w:val="00ED2496"/>
    <w:rsid w:val="00EE30ED"/>
    <w:rsid w:val="00EE4397"/>
    <w:rsid w:val="00EE639F"/>
    <w:rsid w:val="00F00254"/>
    <w:rsid w:val="00F10D21"/>
    <w:rsid w:val="00F11001"/>
    <w:rsid w:val="00F14951"/>
    <w:rsid w:val="00F20772"/>
    <w:rsid w:val="00F32B0F"/>
    <w:rsid w:val="00F32F55"/>
    <w:rsid w:val="00F42073"/>
    <w:rsid w:val="00F51B0E"/>
    <w:rsid w:val="00F558F7"/>
    <w:rsid w:val="00F57113"/>
    <w:rsid w:val="00F606B2"/>
    <w:rsid w:val="00F66060"/>
    <w:rsid w:val="00F671B8"/>
    <w:rsid w:val="00F71AF2"/>
    <w:rsid w:val="00F71BC1"/>
    <w:rsid w:val="00F737B6"/>
    <w:rsid w:val="00F758F3"/>
    <w:rsid w:val="00F82227"/>
    <w:rsid w:val="00F831CB"/>
    <w:rsid w:val="00F86D63"/>
    <w:rsid w:val="00F916FF"/>
    <w:rsid w:val="00F95FD9"/>
    <w:rsid w:val="00FB4D60"/>
    <w:rsid w:val="00FC7FA1"/>
    <w:rsid w:val="00FD079F"/>
    <w:rsid w:val="00FD7B0A"/>
    <w:rsid w:val="00FE2299"/>
    <w:rsid w:val="00FE5174"/>
    <w:rsid w:val="00FF5675"/>
    <w:rsid w:val="00FF7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70E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73E"/>
    <w:pPr>
      <w:overflowPunct w:val="0"/>
      <w:autoSpaceDE w:val="0"/>
      <w:autoSpaceDN w:val="0"/>
      <w:adjustRightInd w:val="0"/>
      <w:spacing w:after="0" w:line="240" w:lineRule="auto"/>
      <w:textAlignment w:val="baseline"/>
    </w:pPr>
    <w:rPr>
      <w:rFonts w:ascii="Tahoma" w:eastAsia="Times New Roman" w:hAnsi="Tahoma" w:cs="Times New Roman"/>
      <w:sz w:val="24"/>
      <w:szCs w:val="20"/>
    </w:rPr>
  </w:style>
  <w:style w:type="paragraph" w:styleId="Heading1">
    <w:name w:val="heading 1"/>
    <w:basedOn w:val="Normal"/>
    <w:next w:val="Normal"/>
    <w:link w:val="Heading1Char"/>
    <w:uiPriority w:val="9"/>
    <w:qFormat/>
    <w:rsid w:val="0010173E"/>
    <w:pPr>
      <w:keepNext/>
      <w:widowControl w:val="0"/>
      <w:numPr>
        <w:numId w:val="6"/>
      </w:numPr>
      <w:tabs>
        <w:tab w:val="left" w:pos="720"/>
        <w:tab w:val="left" w:pos="1080"/>
        <w:tab w:val="left" w:pos="1440"/>
        <w:tab w:val="left" w:pos="1800"/>
        <w:tab w:val="left" w:pos="2160"/>
        <w:tab w:val="left" w:pos="2520"/>
        <w:tab w:val="left" w:pos="2880"/>
      </w:tabs>
      <w:overflowPunct/>
      <w:autoSpaceDE/>
      <w:autoSpaceDN/>
      <w:adjustRightInd/>
      <w:spacing w:before="240"/>
      <w:ind w:left="720" w:hanging="720"/>
      <w:textAlignment w:val="auto"/>
      <w:outlineLvl w:val="0"/>
    </w:pPr>
    <w:rPr>
      <w:bCs/>
      <w:kern w:val="32"/>
      <w:szCs w:val="32"/>
    </w:rPr>
  </w:style>
  <w:style w:type="paragraph" w:styleId="Heading2">
    <w:name w:val="heading 2"/>
    <w:basedOn w:val="Normal"/>
    <w:next w:val="Normal"/>
    <w:link w:val="Heading2Char"/>
    <w:uiPriority w:val="9"/>
    <w:unhideWhenUsed/>
    <w:qFormat/>
    <w:rsid w:val="00DC3265"/>
    <w:pPr>
      <w:keepNext/>
      <w:widowControl w:val="0"/>
      <w:numPr>
        <w:numId w:val="7"/>
      </w:numPr>
      <w:tabs>
        <w:tab w:val="left" w:pos="720"/>
        <w:tab w:val="left" w:pos="1080"/>
        <w:tab w:val="left" w:pos="1440"/>
        <w:tab w:val="left" w:pos="1800"/>
        <w:tab w:val="left" w:pos="2160"/>
        <w:tab w:val="left" w:pos="2520"/>
        <w:tab w:val="left" w:pos="2880"/>
      </w:tabs>
      <w:spacing w:before="240"/>
      <w:outlineLvl w:val="1"/>
    </w:pPr>
    <w:rPr>
      <w:bCs/>
      <w:iCs/>
      <w:szCs w:val="28"/>
    </w:rPr>
  </w:style>
  <w:style w:type="paragraph" w:styleId="Heading3">
    <w:name w:val="heading 3"/>
    <w:basedOn w:val="Normal"/>
    <w:next w:val="Normal"/>
    <w:link w:val="Heading3Char"/>
    <w:qFormat/>
    <w:rsid w:val="0090365E"/>
    <w:pPr>
      <w:keepNext/>
      <w:numPr>
        <w:numId w:val="17"/>
      </w:numPr>
      <w:spacing w:before="240"/>
      <w:outlineLvl w:val="2"/>
    </w:pPr>
  </w:style>
  <w:style w:type="paragraph" w:styleId="Heading4">
    <w:name w:val="heading 4"/>
    <w:basedOn w:val="Normal"/>
    <w:next w:val="Normal"/>
    <w:link w:val="Heading4Char"/>
    <w:autoRedefine/>
    <w:qFormat/>
    <w:rsid w:val="007A72D3"/>
    <w:pPr>
      <w:keepNext/>
      <w:numPr>
        <w:numId w:val="8"/>
      </w:numPr>
      <w:tabs>
        <w:tab w:val="left" w:pos="720"/>
        <w:tab w:val="right" w:pos="9360"/>
      </w:tabs>
      <w:spacing w:before="240"/>
      <w:outlineLvl w:val="3"/>
    </w:pPr>
  </w:style>
  <w:style w:type="paragraph" w:styleId="Heading5">
    <w:name w:val="heading 5"/>
    <w:basedOn w:val="Normal"/>
    <w:next w:val="Normal"/>
    <w:link w:val="Heading5Char"/>
    <w:uiPriority w:val="9"/>
    <w:unhideWhenUsed/>
    <w:qFormat/>
    <w:rsid w:val="00314A0A"/>
    <w:pPr>
      <w:keepNext/>
      <w:keepLines/>
      <w:numPr>
        <w:numId w:val="2"/>
      </w:numPr>
      <w:ind w:left="2160"/>
      <w:outlineLvl w:val="4"/>
    </w:pPr>
    <w:rPr>
      <w:rFonts w:eastAsiaTheme="majorEastAsia" w:cstheme="majorBidi"/>
    </w:rPr>
  </w:style>
  <w:style w:type="paragraph" w:styleId="Heading6">
    <w:name w:val="heading 6"/>
    <w:basedOn w:val="Normal"/>
    <w:next w:val="Normal"/>
    <w:link w:val="Heading6Char"/>
    <w:qFormat/>
    <w:rsid w:val="00E15126"/>
    <w:pPr>
      <w:keepNext/>
      <w:numPr>
        <w:numId w:val="3"/>
      </w:numPr>
      <w:outlineLvl w:val="5"/>
    </w:pPr>
  </w:style>
  <w:style w:type="paragraph" w:styleId="Heading7">
    <w:name w:val="heading 7"/>
    <w:basedOn w:val="Normal"/>
    <w:next w:val="Normal"/>
    <w:link w:val="Heading7Char"/>
    <w:unhideWhenUsed/>
    <w:qFormat/>
    <w:rsid w:val="00F71AF2"/>
    <w:pPr>
      <w:keepNext/>
      <w:keepLines/>
      <w:ind w:left="720" w:hanging="720"/>
      <w:outlineLvl w:val="6"/>
    </w:pPr>
    <w:rPr>
      <w:rFonts w:eastAsiaTheme="majorEastAsia" w:cstheme="majorBidi"/>
      <w:iCs/>
    </w:rPr>
  </w:style>
  <w:style w:type="paragraph" w:styleId="Heading8">
    <w:name w:val="heading 8"/>
    <w:basedOn w:val="Normal"/>
    <w:next w:val="Normal"/>
    <w:link w:val="Heading8Char"/>
    <w:semiHidden/>
    <w:unhideWhenUsed/>
    <w:qFormat/>
    <w:rsid w:val="00F71AF2"/>
    <w:pPr>
      <w:keepNext/>
      <w:keepLines/>
      <w:ind w:left="720" w:hanging="720"/>
      <w:outlineLvl w:val="7"/>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0173E"/>
    <w:rPr>
      <w:rFonts w:ascii="Tahoma" w:eastAsia="Times New Roman" w:hAnsi="Tahoma" w:cs="Times New Roman"/>
      <w:bCs/>
      <w:kern w:val="32"/>
      <w:sz w:val="24"/>
      <w:szCs w:val="32"/>
    </w:rPr>
  </w:style>
  <w:style w:type="character" w:customStyle="1" w:styleId="Heading2Char">
    <w:name w:val="Heading 2 Char"/>
    <w:link w:val="Heading2"/>
    <w:uiPriority w:val="9"/>
    <w:rsid w:val="00DC3265"/>
    <w:rPr>
      <w:rFonts w:ascii="Tahoma" w:eastAsia="Times New Roman" w:hAnsi="Tahoma" w:cs="Times New Roman"/>
      <w:bCs/>
      <w:iCs/>
      <w:sz w:val="24"/>
      <w:szCs w:val="28"/>
    </w:rPr>
  </w:style>
  <w:style w:type="character" w:customStyle="1" w:styleId="Heading3Char">
    <w:name w:val="Heading 3 Char"/>
    <w:basedOn w:val="DefaultParagraphFont"/>
    <w:link w:val="Heading3"/>
    <w:rsid w:val="0090365E"/>
    <w:rPr>
      <w:rFonts w:ascii="Tahoma" w:eastAsia="Times New Roman" w:hAnsi="Tahoma" w:cs="Times New Roman"/>
      <w:sz w:val="24"/>
      <w:szCs w:val="20"/>
    </w:rPr>
  </w:style>
  <w:style w:type="character" w:customStyle="1" w:styleId="Heading4Char">
    <w:name w:val="Heading 4 Char"/>
    <w:basedOn w:val="DefaultParagraphFont"/>
    <w:link w:val="Heading4"/>
    <w:rsid w:val="007A72D3"/>
    <w:rPr>
      <w:rFonts w:ascii="Tahoma" w:eastAsia="Times New Roman" w:hAnsi="Tahoma" w:cs="Times New Roman"/>
      <w:sz w:val="24"/>
      <w:szCs w:val="20"/>
    </w:rPr>
  </w:style>
  <w:style w:type="character" w:customStyle="1" w:styleId="Heading5Char">
    <w:name w:val="Heading 5 Char"/>
    <w:basedOn w:val="DefaultParagraphFont"/>
    <w:link w:val="Heading5"/>
    <w:uiPriority w:val="9"/>
    <w:rsid w:val="00314A0A"/>
    <w:rPr>
      <w:rFonts w:ascii="Tahoma" w:eastAsiaTheme="majorEastAsia" w:hAnsi="Tahoma" w:cstheme="majorBidi"/>
      <w:sz w:val="24"/>
      <w:szCs w:val="20"/>
    </w:rPr>
  </w:style>
  <w:style w:type="paragraph" w:styleId="ListParagraph">
    <w:name w:val="List Paragraph"/>
    <w:basedOn w:val="Normal"/>
    <w:autoRedefine/>
    <w:uiPriority w:val="34"/>
    <w:qFormat/>
    <w:rsid w:val="007E6A0D"/>
    <w:pPr>
      <w:widowControl w:val="0"/>
      <w:numPr>
        <w:numId w:val="36"/>
      </w:numPr>
      <w:overflowPunct/>
      <w:autoSpaceDE/>
      <w:autoSpaceDN/>
      <w:adjustRightInd/>
      <w:spacing w:before="240" w:after="200"/>
      <w:textAlignment w:val="auto"/>
    </w:pPr>
  </w:style>
  <w:style w:type="paragraph" w:styleId="NoSpacing">
    <w:name w:val="No Spacing"/>
    <w:aliases w:val="Heading 1A"/>
    <w:uiPriority w:val="99"/>
    <w:qFormat/>
    <w:rsid w:val="00EC6E8C"/>
    <w:pPr>
      <w:numPr>
        <w:numId w:val="1"/>
      </w:numPr>
      <w:spacing w:before="240" w:after="100" w:afterAutospacing="1" w:line="240" w:lineRule="auto"/>
    </w:pPr>
    <w:rPr>
      <w:rFonts w:ascii="Tahoma" w:hAnsi="Tahoma" w:cs="Times New Roman"/>
      <w:sz w:val="24"/>
    </w:rPr>
  </w:style>
  <w:style w:type="character" w:customStyle="1" w:styleId="Heading6Char">
    <w:name w:val="Heading 6 Char"/>
    <w:basedOn w:val="DefaultParagraphFont"/>
    <w:link w:val="Heading6"/>
    <w:rsid w:val="00E15126"/>
    <w:rPr>
      <w:rFonts w:ascii="Tahoma" w:eastAsia="Times New Roman" w:hAnsi="Tahoma" w:cs="Times New Roman"/>
      <w:sz w:val="24"/>
      <w:szCs w:val="20"/>
    </w:rPr>
  </w:style>
  <w:style w:type="paragraph" w:styleId="Title">
    <w:name w:val="Title"/>
    <w:basedOn w:val="Normal"/>
    <w:link w:val="TitleChar"/>
    <w:qFormat/>
    <w:rsid w:val="00ED2496"/>
    <w:pPr>
      <w:tabs>
        <w:tab w:val="left" w:pos="360"/>
        <w:tab w:val="left" w:pos="720"/>
        <w:tab w:val="right" w:pos="9360"/>
      </w:tabs>
      <w:ind w:right="144"/>
      <w:jc w:val="center"/>
    </w:pPr>
  </w:style>
  <w:style w:type="character" w:customStyle="1" w:styleId="TitleChar">
    <w:name w:val="Title Char"/>
    <w:basedOn w:val="DefaultParagraphFont"/>
    <w:link w:val="Title"/>
    <w:rsid w:val="00ED2496"/>
    <w:rPr>
      <w:rFonts w:ascii="Tahoma" w:hAnsi="Tahoma" w:cs="Times New Roman"/>
      <w:sz w:val="24"/>
      <w:szCs w:val="20"/>
    </w:rPr>
  </w:style>
  <w:style w:type="paragraph" w:styleId="TOC1">
    <w:name w:val="toc 1"/>
    <w:basedOn w:val="Normal"/>
    <w:next w:val="Normal"/>
    <w:autoRedefine/>
    <w:uiPriority w:val="39"/>
    <w:unhideWhenUsed/>
    <w:rsid w:val="00A35856"/>
    <w:pPr>
      <w:tabs>
        <w:tab w:val="left" w:pos="880"/>
        <w:tab w:val="right" w:leader="dot" w:pos="9350"/>
      </w:tabs>
      <w:spacing w:before="240"/>
      <w:ind w:left="720" w:hanging="720"/>
    </w:pPr>
    <w:rPr>
      <w:noProof/>
    </w:rPr>
  </w:style>
  <w:style w:type="character" w:customStyle="1" w:styleId="Heading7Char">
    <w:name w:val="Heading 7 Char"/>
    <w:basedOn w:val="DefaultParagraphFont"/>
    <w:link w:val="Heading7"/>
    <w:rsid w:val="00F71AF2"/>
    <w:rPr>
      <w:rFonts w:ascii="Tahoma" w:eastAsiaTheme="majorEastAsia" w:hAnsi="Tahoma" w:cstheme="majorBidi"/>
      <w:iCs/>
      <w:sz w:val="24"/>
    </w:rPr>
  </w:style>
  <w:style w:type="character" w:customStyle="1" w:styleId="Heading8Char">
    <w:name w:val="Heading 8 Char"/>
    <w:basedOn w:val="DefaultParagraphFont"/>
    <w:link w:val="Heading8"/>
    <w:semiHidden/>
    <w:rsid w:val="00F71AF2"/>
    <w:rPr>
      <w:rFonts w:ascii="Tahoma" w:eastAsiaTheme="majorEastAsia" w:hAnsi="Tahoma" w:cstheme="majorBidi"/>
      <w:sz w:val="24"/>
      <w:szCs w:val="20"/>
    </w:rPr>
  </w:style>
  <w:style w:type="paragraph" w:customStyle="1" w:styleId="Heading10">
    <w:name w:val="Heading 10"/>
    <w:basedOn w:val="Heading6"/>
    <w:qFormat/>
    <w:rsid w:val="00C22EB8"/>
    <w:pPr>
      <w:widowControl w:val="0"/>
      <w:numPr>
        <w:numId w:val="5"/>
      </w:numPr>
      <w:outlineLvl w:val="0"/>
    </w:pPr>
  </w:style>
  <w:style w:type="paragraph" w:customStyle="1" w:styleId="Heading12">
    <w:name w:val="Heading 12"/>
    <w:basedOn w:val="Heading1"/>
    <w:qFormat/>
    <w:rsid w:val="00F71AF2"/>
    <w:pPr>
      <w:numPr>
        <w:numId w:val="4"/>
      </w:numPr>
    </w:pPr>
    <w:rPr>
      <w:szCs w:val="24"/>
    </w:rPr>
  </w:style>
  <w:style w:type="paragraph" w:styleId="Header">
    <w:name w:val="header"/>
    <w:basedOn w:val="Normal"/>
    <w:link w:val="HeaderChar"/>
    <w:uiPriority w:val="99"/>
    <w:unhideWhenUsed/>
    <w:rsid w:val="0010173E"/>
    <w:pPr>
      <w:tabs>
        <w:tab w:val="center" w:pos="4680"/>
        <w:tab w:val="right" w:pos="9360"/>
      </w:tabs>
    </w:pPr>
  </w:style>
  <w:style w:type="character" w:customStyle="1" w:styleId="HeaderChar">
    <w:name w:val="Header Char"/>
    <w:basedOn w:val="DefaultParagraphFont"/>
    <w:link w:val="Header"/>
    <w:uiPriority w:val="99"/>
    <w:rsid w:val="0010173E"/>
    <w:rPr>
      <w:rFonts w:ascii="Tahoma" w:hAnsi="Tahoma"/>
      <w:sz w:val="24"/>
    </w:rPr>
  </w:style>
  <w:style w:type="paragraph" w:styleId="Footer">
    <w:name w:val="footer"/>
    <w:basedOn w:val="Normal"/>
    <w:link w:val="FooterChar"/>
    <w:uiPriority w:val="99"/>
    <w:unhideWhenUsed/>
    <w:rsid w:val="0010173E"/>
    <w:pPr>
      <w:tabs>
        <w:tab w:val="center" w:pos="4680"/>
        <w:tab w:val="right" w:pos="9360"/>
      </w:tabs>
    </w:pPr>
  </w:style>
  <w:style w:type="character" w:customStyle="1" w:styleId="FooterChar">
    <w:name w:val="Footer Char"/>
    <w:basedOn w:val="DefaultParagraphFont"/>
    <w:link w:val="Footer"/>
    <w:uiPriority w:val="99"/>
    <w:rsid w:val="0010173E"/>
    <w:rPr>
      <w:rFonts w:ascii="Tahoma" w:hAnsi="Tahoma"/>
      <w:sz w:val="24"/>
    </w:rPr>
  </w:style>
  <w:style w:type="paragraph" w:styleId="BalloonText">
    <w:name w:val="Balloon Text"/>
    <w:basedOn w:val="Normal"/>
    <w:link w:val="BalloonTextChar"/>
    <w:uiPriority w:val="99"/>
    <w:semiHidden/>
    <w:unhideWhenUsed/>
    <w:rsid w:val="0010173E"/>
    <w:rPr>
      <w:rFonts w:cs="Tahoma"/>
      <w:sz w:val="16"/>
      <w:szCs w:val="16"/>
    </w:rPr>
  </w:style>
  <w:style w:type="character" w:customStyle="1" w:styleId="BalloonTextChar">
    <w:name w:val="Balloon Text Char"/>
    <w:basedOn w:val="DefaultParagraphFont"/>
    <w:link w:val="BalloonText"/>
    <w:uiPriority w:val="99"/>
    <w:semiHidden/>
    <w:rsid w:val="0010173E"/>
    <w:rPr>
      <w:rFonts w:ascii="Tahoma" w:hAnsi="Tahoma" w:cs="Tahoma"/>
      <w:sz w:val="16"/>
      <w:szCs w:val="16"/>
    </w:rPr>
  </w:style>
  <w:style w:type="character" w:styleId="Hyperlink">
    <w:name w:val="Hyperlink"/>
    <w:basedOn w:val="DefaultParagraphFont"/>
    <w:uiPriority w:val="99"/>
    <w:unhideWhenUsed/>
    <w:rsid w:val="00C53186"/>
    <w:rPr>
      <w:color w:val="0000FF" w:themeColor="hyperlink"/>
      <w:u w:val="single"/>
    </w:rPr>
  </w:style>
  <w:style w:type="paragraph" w:styleId="TOC2">
    <w:name w:val="toc 2"/>
    <w:basedOn w:val="Normal"/>
    <w:next w:val="Normal"/>
    <w:autoRedefine/>
    <w:uiPriority w:val="39"/>
    <w:unhideWhenUsed/>
    <w:rsid w:val="00A35856"/>
    <w:pPr>
      <w:tabs>
        <w:tab w:val="left" w:pos="720"/>
        <w:tab w:val="right" w:leader="dot" w:pos="9350"/>
      </w:tabs>
      <w:ind w:left="1152" w:hanging="432"/>
    </w:pPr>
  </w:style>
  <w:style w:type="character" w:styleId="CommentReference">
    <w:name w:val="annotation reference"/>
    <w:basedOn w:val="DefaultParagraphFont"/>
    <w:uiPriority w:val="99"/>
    <w:semiHidden/>
    <w:unhideWhenUsed/>
    <w:rsid w:val="000359AC"/>
    <w:rPr>
      <w:sz w:val="16"/>
      <w:szCs w:val="16"/>
    </w:rPr>
  </w:style>
  <w:style w:type="paragraph" w:styleId="CommentText">
    <w:name w:val="annotation text"/>
    <w:basedOn w:val="Normal"/>
    <w:link w:val="CommentTextChar"/>
    <w:uiPriority w:val="99"/>
    <w:semiHidden/>
    <w:unhideWhenUsed/>
    <w:rsid w:val="000359AC"/>
    <w:rPr>
      <w:sz w:val="20"/>
    </w:rPr>
  </w:style>
  <w:style w:type="character" w:customStyle="1" w:styleId="CommentTextChar">
    <w:name w:val="Comment Text Char"/>
    <w:basedOn w:val="DefaultParagraphFont"/>
    <w:link w:val="CommentText"/>
    <w:uiPriority w:val="99"/>
    <w:semiHidden/>
    <w:rsid w:val="000359AC"/>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0359AC"/>
    <w:rPr>
      <w:b/>
      <w:bCs/>
    </w:rPr>
  </w:style>
  <w:style w:type="character" w:customStyle="1" w:styleId="CommentSubjectChar">
    <w:name w:val="Comment Subject Char"/>
    <w:basedOn w:val="CommentTextChar"/>
    <w:link w:val="CommentSubject"/>
    <w:uiPriority w:val="99"/>
    <w:semiHidden/>
    <w:rsid w:val="000359AC"/>
    <w:rPr>
      <w:rFonts w:ascii="Tahoma" w:eastAsia="Times New Roman" w:hAnsi="Tahoma" w:cs="Times New Roman"/>
      <w:b/>
      <w:bCs/>
      <w:sz w:val="20"/>
      <w:szCs w:val="20"/>
    </w:rPr>
  </w:style>
  <w:style w:type="paragraph" w:styleId="TOC3">
    <w:name w:val="toc 3"/>
    <w:basedOn w:val="Normal"/>
    <w:next w:val="Normal"/>
    <w:autoRedefine/>
    <w:uiPriority w:val="39"/>
    <w:unhideWhenUsed/>
    <w:rsid w:val="00A35856"/>
    <w:pPr>
      <w:tabs>
        <w:tab w:val="left" w:pos="880"/>
        <w:tab w:val="right" w:leader="dot" w:pos="9350"/>
      </w:tabs>
      <w:ind w:left="1440" w:hanging="432"/>
    </w:pPr>
  </w:style>
  <w:style w:type="paragraph" w:styleId="TOC4">
    <w:name w:val="toc 4"/>
    <w:basedOn w:val="Normal"/>
    <w:next w:val="Normal"/>
    <w:autoRedefine/>
    <w:uiPriority w:val="39"/>
    <w:unhideWhenUsed/>
    <w:rsid w:val="00A35856"/>
    <w:pPr>
      <w:spacing w:after="100"/>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73E"/>
    <w:pPr>
      <w:overflowPunct w:val="0"/>
      <w:autoSpaceDE w:val="0"/>
      <w:autoSpaceDN w:val="0"/>
      <w:adjustRightInd w:val="0"/>
      <w:spacing w:after="0" w:line="240" w:lineRule="auto"/>
      <w:textAlignment w:val="baseline"/>
    </w:pPr>
    <w:rPr>
      <w:rFonts w:ascii="Tahoma" w:eastAsia="Times New Roman" w:hAnsi="Tahoma" w:cs="Times New Roman"/>
      <w:sz w:val="24"/>
      <w:szCs w:val="20"/>
    </w:rPr>
  </w:style>
  <w:style w:type="paragraph" w:styleId="Heading1">
    <w:name w:val="heading 1"/>
    <w:basedOn w:val="Normal"/>
    <w:next w:val="Normal"/>
    <w:link w:val="Heading1Char"/>
    <w:uiPriority w:val="9"/>
    <w:qFormat/>
    <w:rsid w:val="0010173E"/>
    <w:pPr>
      <w:keepNext/>
      <w:widowControl w:val="0"/>
      <w:numPr>
        <w:numId w:val="6"/>
      </w:numPr>
      <w:tabs>
        <w:tab w:val="left" w:pos="720"/>
        <w:tab w:val="left" w:pos="1080"/>
        <w:tab w:val="left" w:pos="1440"/>
        <w:tab w:val="left" w:pos="1800"/>
        <w:tab w:val="left" w:pos="2160"/>
        <w:tab w:val="left" w:pos="2520"/>
        <w:tab w:val="left" w:pos="2880"/>
      </w:tabs>
      <w:overflowPunct/>
      <w:autoSpaceDE/>
      <w:autoSpaceDN/>
      <w:adjustRightInd/>
      <w:spacing w:before="240"/>
      <w:ind w:left="720" w:hanging="720"/>
      <w:textAlignment w:val="auto"/>
      <w:outlineLvl w:val="0"/>
    </w:pPr>
    <w:rPr>
      <w:bCs/>
      <w:kern w:val="32"/>
      <w:szCs w:val="32"/>
    </w:rPr>
  </w:style>
  <w:style w:type="paragraph" w:styleId="Heading2">
    <w:name w:val="heading 2"/>
    <w:basedOn w:val="Normal"/>
    <w:next w:val="Normal"/>
    <w:link w:val="Heading2Char"/>
    <w:uiPriority w:val="9"/>
    <w:unhideWhenUsed/>
    <w:qFormat/>
    <w:rsid w:val="00DC3265"/>
    <w:pPr>
      <w:keepNext/>
      <w:widowControl w:val="0"/>
      <w:numPr>
        <w:numId w:val="7"/>
      </w:numPr>
      <w:tabs>
        <w:tab w:val="left" w:pos="720"/>
        <w:tab w:val="left" w:pos="1080"/>
        <w:tab w:val="left" w:pos="1440"/>
        <w:tab w:val="left" w:pos="1800"/>
        <w:tab w:val="left" w:pos="2160"/>
        <w:tab w:val="left" w:pos="2520"/>
        <w:tab w:val="left" w:pos="2880"/>
      </w:tabs>
      <w:spacing w:before="240"/>
      <w:outlineLvl w:val="1"/>
    </w:pPr>
    <w:rPr>
      <w:bCs/>
      <w:iCs/>
      <w:szCs w:val="28"/>
    </w:rPr>
  </w:style>
  <w:style w:type="paragraph" w:styleId="Heading3">
    <w:name w:val="heading 3"/>
    <w:basedOn w:val="Normal"/>
    <w:next w:val="Normal"/>
    <w:link w:val="Heading3Char"/>
    <w:qFormat/>
    <w:rsid w:val="0090365E"/>
    <w:pPr>
      <w:keepNext/>
      <w:numPr>
        <w:numId w:val="17"/>
      </w:numPr>
      <w:spacing w:before="240"/>
      <w:outlineLvl w:val="2"/>
    </w:pPr>
  </w:style>
  <w:style w:type="paragraph" w:styleId="Heading4">
    <w:name w:val="heading 4"/>
    <w:basedOn w:val="Normal"/>
    <w:next w:val="Normal"/>
    <w:link w:val="Heading4Char"/>
    <w:autoRedefine/>
    <w:qFormat/>
    <w:rsid w:val="007A72D3"/>
    <w:pPr>
      <w:keepNext/>
      <w:numPr>
        <w:numId w:val="8"/>
      </w:numPr>
      <w:tabs>
        <w:tab w:val="left" w:pos="720"/>
        <w:tab w:val="right" w:pos="9360"/>
      </w:tabs>
      <w:spacing w:before="240"/>
      <w:outlineLvl w:val="3"/>
    </w:pPr>
  </w:style>
  <w:style w:type="paragraph" w:styleId="Heading5">
    <w:name w:val="heading 5"/>
    <w:basedOn w:val="Normal"/>
    <w:next w:val="Normal"/>
    <w:link w:val="Heading5Char"/>
    <w:uiPriority w:val="9"/>
    <w:unhideWhenUsed/>
    <w:qFormat/>
    <w:rsid w:val="00314A0A"/>
    <w:pPr>
      <w:keepNext/>
      <w:keepLines/>
      <w:numPr>
        <w:numId w:val="2"/>
      </w:numPr>
      <w:ind w:left="2160"/>
      <w:outlineLvl w:val="4"/>
    </w:pPr>
    <w:rPr>
      <w:rFonts w:eastAsiaTheme="majorEastAsia" w:cstheme="majorBidi"/>
    </w:rPr>
  </w:style>
  <w:style w:type="paragraph" w:styleId="Heading6">
    <w:name w:val="heading 6"/>
    <w:basedOn w:val="Normal"/>
    <w:next w:val="Normal"/>
    <w:link w:val="Heading6Char"/>
    <w:qFormat/>
    <w:rsid w:val="00E15126"/>
    <w:pPr>
      <w:keepNext/>
      <w:numPr>
        <w:numId w:val="3"/>
      </w:numPr>
      <w:outlineLvl w:val="5"/>
    </w:pPr>
  </w:style>
  <w:style w:type="paragraph" w:styleId="Heading7">
    <w:name w:val="heading 7"/>
    <w:basedOn w:val="Normal"/>
    <w:next w:val="Normal"/>
    <w:link w:val="Heading7Char"/>
    <w:unhideWhenUsed/>
    <w:qFormat/>
    <w:rsid w:val="00F71AF2"/>
    <w:pPr>
      <w:keepNext/>
      <w:keepLines/>
      <w:ind w:left="720" w:hanging="720"/>
      <w:outlineLvl w:val="6"/>
    </w:pPr>
    <w:rPr>
      <w:rFonts w:eastAsiaTheme="majorEastAsia" w:cstheme="majorBidi"/>
      <w:iCs/>
    </w:rPr>
  </w:style>
  <w:style w:type="paragraph" w:styleId="Heading8">
    <w:name w:val="heading 8"/>
    <w:basedOn w:val="Normal"/>
    <w:next w:val="Normal"/>
    <w:link w:val="Heading8Char"/>
    <w:semiHidden/>
    <w:unhideWhenUsed/>
    <w:qFormat/>
    <w:rsid w:val="00F71AF2"/>
    <w:pPr>
      <w:keepNext/>
      <w:keepLines/>
      <w:ind w:left="720" w:hanging="720"/>
      <w:outlineLvl w:val="7"/>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0173E"/>
    <w:rPr>
      <w:rFonts w:ascii="Tahoma" w:eastAsia="Times New Roman" w:hAnsi="Tahoma" w:cs="Times New Roman"/>
      <w:bCs/>
      <w:kern w:val="32"/>
      <w:sz w:val="24"/>
      <w:szCs w:val="32"/>
    </w:rPr>
  </w:style>
  <w:style w:type="character" w:customStyle="1" w:styleId="Heading2Char">
    <w:name w:val="Heading 2 Char"/>
    <w:link w:val="Heading2"/>
    <w:uiPriority w:val="9"/>
    <w:rsid w:val="00DC3265"/>
    <w:rPr>
      <w:rFonts w:ascii="Tahoma" w:eastAsia="Times New Roman" w:hAnsi="Tahoma" w:cs="Times New Roman"/>
      <w:bCs/>
      <w:iCs/>
      <w:sz w:val="24"/>
      <w:szCs w:val="28"/>
    </w:rPr>
  </w:style>
  <w:style w:type="character" w:customStyle="1" w:styleId="Heading3Char">
    <w:name w:val="Heading 3 Char"/>
    <w:basedOn w:val="DefaultParagraphFont"/>
    <w:link w:val="Heading3"/>
    <w:rsid w:val="0090365E"/>
    <w:rPr>
      <w:rFonts w:ascii="Tahoma" w:eastAsia="Times New Roman" w:hAnsi="Tahoma" w:cs="Times New Roman"/>
      <w:sz w:val="24"/>
      <w:szCs w:val="20"/>
    </w:rPr>
  </w:style>
  <w:style w:type="character" w:customStyle="1" w:styleId="Heading4Char">
    <w:name w:val="Heading 4 Char"/>
    <w:basedOn w:val="DefaultParagraphFont"/>
    <w:link w:val="Heading4"/>
    <w:rsid w:val="007A72D3"/>
    <w:rPr>
      <w:rFonts w:ascii="Tahoma" w:eastAsia="Times New Roman" w:hAnsi="Tahoma" w:cs="Times New Roman"/>
      <w:sz w:val="24"/>
      <w:szCs w:val="20"/>
    </w:rPr>
  </w:style>
  <w:style w:type="character" w:customStyle="1" w:styleId="Heading5Char">
    <w:name w:val="Heading 5 Char"/>
    <w:basedOn w:val="DefaultParagraphFont"/>
    <w:link w:val="Heading5"/>
    <w:uiPriority w:val="9"/>
    <w:rsid w:val="00314A0A"/>
    <w:rPr>
      <w:rFonts w:ascii="Tahoma" w:eastAsiaTheme="majorEastAsia" w:hAnsi="Tahoma" w:cstheme="majorBidi"/>
      <w:sz w:val="24"/>
      <w:szCs w:val="20"/>
    </w:rPr>
  </w:style>
  <w:style w:type="paragraph" w:styleId="ListParagraph">
    <w:name w:val="List Paragraph"/>
    <w:basedOn w:val="Normal"/>
    <w:autoRedefine/>
    <w:uiPriority w:val="34"/>
    <w:qFormat/>
    <w:rsid w:val="007E6A0D"/>
    <w:pPr>
      <w:widowControl w:val="0"/>
      <w:numPr>
        <w:numId w:val="36"/>
      </w:numPr>
      <w:overflowPunct/>
      <w:autoSpaceDE/>
      <w:autoSpaceDN/>
      <w:adjustRightInd/>
      <w:spacing w:before="240" w:after="200"/>
      <w:textAlignment w:val="auto"/>
    </w:pPr>
  </w:style>
  <w:style w:type="paragraph" w:styleId="NoSpacing">
    <w:name w:val="No Spacing"/>
    <w:aliases w:val="Heading 1A"/>
    <w:uiPriority w:val="99"/>
    <w:qFormat/>
    <w:rsid w:val="00EC6E8C"/>
    <w:pPr>
      <w:numPr>
        <w:numId w:val="1"/>
      </w:numPr>
      <w:spacing w:before="240" w:after="100" w:afterAutospacing="1" w:line="240" w:lineRule="auto"/>
    </w:pPr>
    <w:rPr>
      <w:rFonts w:ascii="Tahoma" w:hAnsi="Tahoma" w:cs="Times New Roman"/>
      <w:sz w:val="24"/>
    </w:rPr>
  </w:style>
  <w:style w:type="character" w:customStyle="1" w:styleId="Heading6Char">
    <w:name w:val="Heading 6 Char"/>
    <w:basedOn w:val="DefaultParagraphFont"/>
    <w:link w:val="Heading6"/>
    <w:rsid w:val="00E15126"/>
    <w:rPr>
      <w:rFonts w:ascii="Tahoma" w:eastAsia="Times New Roman" w:hAnsi="Tahoma" w:cs="Times New Roman"/>
      <w:sz w:val="24"/>
      <w:szCs w:val="20"/>
    </w:rPr>
  </w:style>
  <w:style w:type="paragraph" w:styleId="Title">
    <w:name w:val="Title"/>
    <w:basedOn w:val="Normal"/>
    <w:link w:val="TitleChar"/>
    <w:qFormat/>
    <w:rsid w:val="00ED2496"/>
    <w:pPr>
      <w:tabs>
        <w:tab w:val="left" w:pos="360"/>
        <w:tab w:val="left" w:pos="720"/>
        <w:tab w:val="right" w:pos="9360"/>
      </w:tabs>
      <w:ind w:right="144"/>
      <w:jc w:val="center"/>
    </w:pPr>
  </w:style>
  <w:style w:type="character" w:customStyle="1" w:styleId="TitleChar">
    <w:name w:val="Title Char"/>
    <w:basedOn w:val="DefaultParagraphFont"/>
    <w:link w:val="Title"/>
    <w:rsid w:val="00ED2496"/>
    <w:rPr>
      <w:rFonts w:ascii="Tahoma" w:hAnsi="Tahoma" w:cs="Times New Roman"/>
      <w:sz w:val="24"/>
      <w:szCs w:val="20"/>
    </w:rPr>
  </w:style>
  <w:style w:type="paragraph" w:styleId="TOC1">
    <w:name w:val="toc 1"/>
    <w:basedOn w:val="Normal"/>
    <w:next w:val="Normal"/>
    <w:autoRedefine/>
    <w:uiPriority w:val="39"/>
    <w:unhideWhenUsed/>
    <w:rsid w:val="00A35856"/>
    <w:pPr>
      <w:tabs>
        <w:tab w:val="left" w:pos="880"/>
        <w:tab w:val="right" w:leader="dot" w:pos="9350"/>
      </w:tabs>
      <w:spacing w:before="240"/>
      <w:ind w:left="720" w:hanging="720"/>
    </w:pPr>
    <w:rPr>
      <w:noProof/>
    </w:rPr>
  </w:style>
  <w:style w:type="character" w:customStyle="1" w:styleId="Heading7Char">
    <w:name w:val="Heading 7 Char"/>
    <w:basedOn w:val="DefaultParagraphFont"/>
    <w:link w:val="Heading7"/>
    <w:rsid w:val="00F71AF2"/>
    <w:rPr>
      <w:rFonts w:ascii="Tahoma" w:eastAsiaTheme="majorEastAsia" w:hAnsi="Tahoma" w:cstheme="majorBidi"/>
      <w:iCs/>
      <w:sz w:val="24"/>
    </w:rPr>
  </w:style>
  <w:style w:type="character" w:customStyle="1" w:styleId="Heading8Char">
    <w:name w:val="Heading 8 Char"/>
    <w:basedOn w:val="DefaultParagraphFont"/>
    <w:link w:val="Heading8"/>
    <w:semiHidden/>
    <w:rsid w:val="00F71AF2"/>
    <w:rPr>
      <w:rFonts w:ascii="Tahoma" w:eastAsiaTheme="majorEastAsia" w:hAnsi="Tahoma" w:cstheme="majorBidi"/>
      <w:sz w:val="24"/>
      <w:szCs w:val="20"/>
    </w:rPr>
  </w:style>
  <w:style w:type="paragraph" w:customStyle="1" w:styleId="Heading10">
    <w:name w:val="Heading 10"/>
    <w:basedOn w:val="Heading6"/>
    <w:qFormat/>
    <w:rsid w:val="00C22EB8"/>
    <w:pPr>
      <w:widowControl w:val="0"/>
      <w:numPr>
        <w:numId w:val="5"/>
      </w:numPr>
      <w:outlineLvl w:val="0"/>
    </w:pPr>
  </w:style>
  <w:style w:type="paragraph" w:customStyle="1" w:styleId="Heading12">
    <w:name w:val="Heading 12"/>
    <w:basedOn w:val="Heading1"/>
    <w:qFormat/>
    <w:rsid w:val="00F71AF2"/>
    <w:pPr>
      <w:numPr>
        <w:numId w:val="4"/>
      </w:numPr>
    </w:pPr>
    <w:rPr>
      <w:szCs w:val="24"/>
    </w:rPr>
  </w:style>
  <w:style w:type="paragraph" w:styleId="Header">
    <w:name w:val="header"/>
    <w:basedOn w:val="Normal"/>
    <w:link w:val="HeaderChar"/>
    <w:uiPriority w:val="99"/>
    <w:unhideWhenUsed/>
    <w:rsid w:val="0010173E"/>
    <w:pPr>
      <w:tabs>
        <w:tab w:val="center" w:pos="4680"/>
        <w:tab w:val="right" w:pos="9360"/>
      </w:tabs>
    </w:pPr>
  </w:style>
  <w:style w:type="character" w:customStyle="1" w:styleId="HeaderChar">
    <w:name w:val="Header Char"/>
    <w:basedOn w:val="DefaultParagraphFont"/>
    <w:link w:val="Header"/>
    <w:uiPriority w:val="99"/>
    <w:rsid w:val="0010173E"/>
    <w:rPr>
      <w:rFonts w:ascii="Tahoma" w:hAnsi="Tahoma"/>
      <w:sz w:val="24"/>
    </w:rPr>
  </w:style>
  <w:style w:type="paragraph" w:styleId="Footer">
    <w:name w:val="footer"/>
    <w:basedOn w:val="Normal"/>
    <w:link w:val="FooterChar"/>
    <w:uiPriority w:val="99"/>
    <w:unhideWhenUsed/>
    <w:rsid w:val="0010173E"/>
    <w:pPr>
      <w:tabs>
        <w:tab w:val="center" w:pos="4680"/>
        <w:tab w:val="right" w:pos="9360"/>
      </w:tabs>
    </w:pPr>
  </w:style>
  <w:style w:type="character" w:customStyle="1" w:styleId="FooterChar">
    <w:name w:val="Footer Char"/>
    <w:basedOn w:val="DefaultParagraphFont"/>
    <w:link w:val="Footer"/>
    <w:uiPriority w:val="99"/>
    <w:rsid w:val="0010173E"/>
    <w:rPr>
      <w:rFonts w:ascii="Tahoma" w:hAnsi="Tahoma"/>
      <w:sz w:val="24"/>
    </w:rPr>
  </w:style>
  <w:style w:type="paragraph" w:styleId="BalloonText">
    <w:name w:val="Balloon Text"/>
    <w:basedOn w:val="Normal"/>
    <w:link w:val="BalloonTextChar"/>
    <w:uiPriority w:val="99"/>
    <w:semiHidden/>
    <w:unhideWhenUsed/>
    <w:rsid w:val="0010173E"/>
    <w:rPr>
      <w:rFonts w:cs="Tahoma"/>
      <w:sz w:val="16"/>
      <w:szCs w:val="16"/>
    </w:rPr>
  </w:style>
  <w:style w:type="character" w:customStyle="1" w:styleId="BalloonTextChar">
    <w:name w:val="Balloon Text Char"/>
    <w:basedOn w:val="DefaultParagraphFont"/>
    <w:link w:val="BalloonText"/>
    <w:uiPriority w:val="99"/>
    <w:semiHidden/>
    <w:rsid w:val="0010173E"/>
    <w:rPr>
      <w:rFonts w:ascii="Tahoma" w:hAnsi="Tahoma" w:cs="Tahoma"/>
      <w:sz w:val="16"/>
      <w:szCs w:val="16"/>
    </w:rPr>
  </w:style>
  <w:style w:type="character" w:styleId="Hyperlink">
    <w:name w:val="Hyperlink"/>
    <w:basedOn w:val="DefaultParagraphFont"/>
    <w:uiPriority w:val="99"/>
    <w:unhideWhenUsed/>
    <w:rsid w:val="00C53186"/>
    <w:rPr>
      <w:color w:val="0000FF" w:themeColor="hyperlink"/>
      <w:u w:val="single"/>
    </w:rPr>
  </w:style>
  <w:style w:type="paragraph" w:styleId="TOC2">
    <w:name w:val="toc 2"/>
    <w:basedOn w:val="Normal"/>
    <w:next w:val="Normal"/>
    <w:autoRedefine/>
    <w:uiPriority w:val="39"/>
    <w:unhideWhenUsed/>
    <w:rsid w:val="00A35856"/>
    <w:pPr>
      <w:tabs>
        <w:tab w:val="left" w:pos="720"/>
        <w:tab w:val="right" w:leader="dot" w:pos="9350"/>
      </w:tabs>
      <w:ind w:left="1152" w:hanging="432"/>
    </w:pPr>
  </w:style>
  <w:style w:type="character" w:styleId="CommentReference">
    <w:name w:val="annotation reference"/>
    <w:basedOn w:val="DefaultParagraphFont"/>
    <w:uiPriority w:val="99"/>
    <w:semiHidden/>
    <w:unhideWhenUsed/>
    <w:rsid w:val="000359AC"/>
    <w:rPr>
      <w:sz w:val="16"/>
      <w:szCs w:val="16"/>
    </w:rPr>
  </w:style>
  <w:style w:type="paragraph" w:styleId="CommentText">
    <w:name w:val="annotation text"/>
    <w:basedOn w:val="Normal"/>
    <w:link w:val="CommentTextChar"/>
    <w:uiPriority w:val="99"/>
    <w:semiHidden/>
    <w:unhideWhenUsed/>
    <w:rsid w:val="000359AC"/>
    <w:rPr>
      <w:sz w:val="20"/>
    </w:rPr>
  </w:style>
  <w:style w:type="character" w:customStyle="1" w:styleId="CommentTextChar">
    <w:name w:val="Comment Text Char"/>
    <w:basedOn w:val="DefaultParagraphFont"/>
    <w:link w:val="CommentText"/>
    <w:uiPriority w:val="99"/>
    <w:semiHidden/>
    <w:rsid w:val="000359AC"/>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0359AC"/>
    <w:rPr>
      <w:b/>
      <w:bCs/>
    </w:rPr>
  </w:style>
  <w:style w:type="character" w:customStyle="1" w:styleId="CommentSubjectChar">
    <w:name w:val="Comment Subject Char"/>
    <w:basedOn w:val="CommentTextChar"/>
    <w:link w:val="CommentSubject"/>
    <w:uiPriority w:val="99"/>
    <w:semiHidden/>
    <w:rsid w:val="000359AC"/>
    <w:rPr>
      <w:rFonts w:ascii="Tahoma" w:eastAsia="Times New Roman" w:hAnsi="Tahoma" w:cs="Times New Roman"/>
      <w:b/>
      <w:bCs/>
      <w:sz w:val="20"/>
      <w:szCs w:val="20"/>
    </w:rPr>
  </w:style>
  <w:style w:type="paragraph" w:styleId="TOC3">
    <w:name w:val="toc 3"/>
    <w:basedOn w:val="Normal"/>
    <w:next w:val="Normal"/>
    <w:autoRedefine/>
    <w:uiPriority w:val="39"/>
    <w:unhideWhenUsed/>
    <w:rsid w:val="00A35856"/>
    <w:pPr>
      <w:tabs>
        <w:tab w:val="left" w:pos="880"/>
        <w:tab w:val="right" w:leader="dot" w:pos="9350"/>
      </w:tabs>
      <w:ind w:left="1440" w:hanging="432"/>
    </w:pPr>
  </w:style>
  <w:style w:type="paragraph" w:styleId="TOC4">
    <w:name w:val="toc 4"/>
    <w:basedOn w:val="Normal"/>
    <w:next w:val="Normal"/>
    <w:autoRedefine/>
    <w:uiPriority w:val="39"/>
    <w:unhideWhenUsed/>
    <w:rsid w:val="00A35856"/>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90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_x0020_Modified xmlns="9305575e-5fd3-450a-b961-5011bdd0d69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E428649C8DAC45972BCE091077CE08" ma:contentTypeVersion="1" ma:contentTypeDescription="Create a new document." ma:contentTypeScope="" ma:versionID="637690f258b5450e828eb33545c2337f">
  <xsd:schema xmlns:xsd="http://www.w3.org/2001/XMLSchema" xmlns:xs="http://www.w3.org/2001/XMLSchema" xmlns:p="http://schemas.microsoft.com/office/2006/metadata/properties" xmlns:ns2="9305575e-5fd3-450a-b961-5011bdd0d697" targetNamespace="http://schemas.microsoft.com/office/2006/metadata/properties" ma:root="true" ma:fieldsID="2133a068c47d548a3c9f51a443877d39" ns2:_="">
    <xsd:import namespace="9305575e-5fd3-450a-b961-5011bdd0d697"/>
    <xsd:element name="properties">
      <xsd:complexType>
        <xsd:sequence>
          <xsd:element name="documentManagement">
            <xsd:complexType>
              <xsd:all>
                <xsd:element ref="ns2:Date_x0020_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5575e-5fd3-450a-b961-5011bdd0d697" elementFormDefault="qualified">
    <xsd:import namespace="http://schemas.microsoft.com/office/2006/documentManagement/types"/>
    <xsd:import namespace="http://schemas.microsoft.com/office/infopath/2007/PartnerControls"/>
    <xsd:element name="Date_x0020_Modified" ma:index="2" nillable="true" ma:displayName="Date Modified" ma:format="DateTime" ma:internalName="Date_x0020_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30035-2394-4703-B07D-0FED987B8414}">
  <ds:schemaRefs>
    <ds:schemaRef ds:uri="http://schemas.microsoft.com/sharepoint/v3/contenttype/forms"/>
  </ds:schemaRefs>
</ds:datastoreItem>
</file>

<file path=customXml/itemProps2.xml><?xml version="1.0" encoding="utf-8"?>
<ds:datastoreItem xmlns:ds="http://schemas.openxmlformats.org/officeDocument/2006/customXml" ds:itemID="{20ABDB17-52E6-470F-A2FC-F6204A4A9E6E}">
  <ds:schemaRefs>
    <ds:schemaRef ds:uri="http://schemas.microsoft.com/office/infopath/2007/PartnerControls"/>
    <ds:schemaRef ds:uri="9305575e-5fd3-450a-b961-5011bdd0d697"/>
    <ds:schemaRef ds:uri="http://schemas.microsoft.com/office/2006/documentManagement/types"/>
    <ds:schemaRef ds:uri="http://purl.org/dc/elements/1.1/"/>
    <ds:schemaRef ds:uri="http://www.w3.org/XML/1998/namespace"/>
    <ds:schemaRef ds:uri="http://schemas.microsoft.com/office/2006/metadata/properties"/>
    <ds:schemaRef ds:uri="http://purl.org/dc/term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E13D9361-CC6B-4D7D-BFC3-7A9DE34C4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5575e-5fd3-450a-b961-5011bdd0d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3974F1-161E-43BB-B70D-A1A0A4B6D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6136</Words>
  <Characters>34979</Characters>
  <Application>Microsoft Office Word</Application>
  <DocSecurity>4</DocSecurity>
  <Lines>291</Lines>
  <Paragraphs>82</Paragraphs>
  <ScaleCrop>false</ScaleCrop>
  <HeadingPairs>
    <vt:vector size="2" baseType="variant">
      <vt:variant>
        <vt:lpstr>Title</vt:lpstr>
      </vt:variant>
      <vt:variant>
        <vt:i4>1</vt:i4>
      </vt:variant>
    </vt:vector>
  </HeadingPairs>
  <TitlesOfParts>
    <vt:vector size="1" baseType="lpstr">
      <vt:lpstr>M28R.III.B.2</vt:lpstr>
    </vt:vector>
  </TitlesOfParts>
  <Company>Dept. of Veterans Affairs</Company>
  <LinksUpToDate>false</LinksUpToDate>
  <CharactersWithSpaces>41033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M28R.III.B.2</dc:title>
  <dc:creator>Riley, Christi (CJ), VBAVACO</dc:creator>
  <cp:lastModifiedBy>Department of Veterans Affairs</cp:lastModifiedBy>
  <cp:revision>2</cp:revision>
  <dcterms:created xsi:type="dcterms:W3CDTF">2018-02-20T18:07:00Z</dcterms:created>
  <dcterms:modified xsi:type="dcterms:W3CDTF">2018-02-20T18:07:00Z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0x0101007EE428649C8DAC45972BCE091077CE08</vt:lpwstr>
  </property>
</Properties>
</file>